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80" w:rsidRDefault="00BB7680">
      <w:pPr>
        <w:widowControl w:val="0"/>
        <w:spacing w:line="240" w:lineRule="auto"/>
        <w:rPr>
          <w:b/>
          <w:sz w:val="26"/>
          <w:szCs w:val="26"/>
        </w:rPr>
      </w:pPr>
    </w:p>
    <w:p w:rsidR="00BB7680" w:rsidRDefault="00BB7680">
      <w:pPr>
        <w:widowControl w:val="0"/>
        <w:spacing w:line="240" w:lineRule="auto"/>
        <w:rPr>
          <w:b/>
          <w:sz w:val="26"/>
          <w:szCs w:val="26"/>
        </w:rPr>
      </w:pPr>
    </w:p>
    <w:p w:rsidR="00BB7680" w:rsidRDefault="00BB7680">
      <w:pPr>
        <w:widowControl w:val="0"/>
        <w:spacing w:line="240" w:lineRule="auto"/>
        <w:rPr>
          <w:b/>
          <w:sz w:val="26"/>
          <w:szCs w:val="26"/>
        </w:rPr>
      </w:pPr>
    </w:p>
    <w:p w:rsidR="00BB7680" w:rsidRDefault="00072EB9">
      <w:pPr>
        <w:widowControl w:val="0"/>
        <w:spacing w:line="240" w:lineRule="auto"/>
        <w:ind w:firstLine="720"/>
        <w:jc w:val="center"/>
        <w:rPr>
          <w:b/>
          <w:sz w:val="26"/>
          <w:szCs w:val="26"/>
        </w:rPr>
      </w:pPr>
      <w:r>
        <w:rPr>
          <w:b/>
          <w:sz w:val="26"/>
          <w:szCs w:val="26"/>
        </w:rPr>
        <w:t>Matteson Area Public Library District</w:t>
      </w:r>
    </w:p>
    <w:p w:rsidR="00BB7680" w:rsidRDefault="00072EB9">
      <w:pPr>
        <w:spacing w:line="240" w:lineRule="auto"/>
        <w:jc w:val="center"/>
        <w:rPr>
          <w:b/>
          <w:sz w:val="26"/>
          <w:szCs w:val="26"/>
        </w:rPr>
      </w:pPr>
      <w:r>
        <w:rPr>
          <w:b/>
          <w:sz w:val="26"/>
          <w:szCs w:val="26"/>
        </w:rPr>
        <w:t xml:space="preserve">          Board of Trustees Meeting Minutes</w:t>
      </w:r>
    </w:p>
    <w:p w:rsidR="00BB7680" w:rsidRDefault="00072EB9">
      <w:pPr>
        <w:spacing w:line="240" w:lineRule="auto"/>
        <w:jc w:val="center"/>
        <w:rPr>
          <w:sz w:val="24"/>
          <w:szCs w:val="24"/>
        </w:rPr>
      </w:pPr>
      <w:r>
        <w:rPr>
          <w:sz w:val="24"/>
          <w:szCs w:val="24"/>
        </w:rPr>
        <w:t xml:space="preserve">         Tuesday, October 17, 2023 at 7:00pm</w:t>
      </w:r>
    </w:p>
    <w:p w:rsidR="00BB7680" w:rsidRDefault="00072EB9">
      <w:pPr>
        <w:spacing w:line="240" w:lineRule="auto"/>
        <w:jc w:val="center"/>
        <w:rPr>
          <w:sz w:val="24"/>
          <w:szCs w:val="24"/>
        </w:rPr>
      </w:pPr>
      <w:r>
        <w:rPr>
          <w:sz w:val="24"/>
          <w:szCs w:val="24"/>
        </w:rPr>
        <w:t>Room A</w:t>
      </w:r>
    </w:p>
    <w:p w:rsidR="00BB7680" w:rsidRDefault="00BB7680">
      <w:pPr>
        <w:spacing w:line="240" w:lineRule="auto"/>
        <w:jc w:val="center"/>
        <w:rPr>
          <w:sz w:val="24"/>
          <w:szCs w:val="24"/>
        </w:rPr>
      </w:pPr>
    </w:p>
    <w:p w:rsidR="00BB7680" w:rsidRDefault="00072EB9">
      <w:pPr>
        <w:spacing w:line="240" w:lineRule="auto"/>
        <w:rPr>
          <w:b/>
          <w:sz w:val="24"/>
          <w:szCs w:val="24"/>
        </w:rPr>
      </w:pPr>
      <w:r>
        <w:rPr>
          <w:b/>
          <w:sz w:val="24"/>
          <w:szCs w:val="24"/>
        </w:rPr>
        <w:t>1</w:t>
      </w:r>
      <w:r>
        <w:rPr>
          <w:sz w:val="24"/>
          <w:szCs w:val="24"/>
        </w:rPr>
        <w:t xml:space="preserve">.   </w:t>
      </w:r>
      <w:r>
        <w:rPr>
          <w:sz w:val="24"/>
          <w:szCs w:val="24"/>
        </w:rPr>
        <w:tab/>
      </w:r>
      <w:r>
        <w:rPr>
          <w:b/>
          <w:sz w:val="24"/>
          <w:szCs w:val="24"/>
        </w:rPr>
        <w:t>Call to Order</w:t>
      </w:r>
    </w:p>
    <w:p w:rsidR="00BB7680" w:rsidRDefault="00072EB9">
      <w:pPr>
        <w:spacing w:line="240" w:lineRule="auto"/>
        <w:rPr>
          <w:sz w:val="24"/>
          <w:szCs w:val="24"/>
        </w:rPr>
      </w:pPr>
      <w:r>
        <w:rPr>
          <w:b/>
          <w:sz w:val="24"/>
          <w:szCs w:val="24"/>
        </w:rPr>
        <w:t xml:space="preserve">      </w:t>
      </w:r>
      <w:r>
        <w:rPr>
          <w:b/>
          <w:sz w:val="24"/>
          <w:szCs w:val="24"/>
        </w:rPr>
        <w:tab/>
      </w:r>
      <w:r>
        <w:rPr>
          <w:sz w:val="24"/>
          <w:szCs w:val="24"/>
        </w:rPr>
        <w:t>President Hunigan called the meeting to order at 7:06 pm.</w:t>
      </w:r>
    </w:p>
    <w:p w:rsidR="00BB7680" w:rsidRDefault="00BB7680">
      <w:pPr>
        <w:spacing w:line="240" w:lineRule="auto"/>
        <w:rPr>
          <w:sz w:val="16"/>
          <w:szCs w:val="16"/>
        </w:rPr>
      </w:pPr>
    </w:p>
    <w:p w:rsidR="00BB7680" w:rsidRDefault="00072EB9">
      <w:pPr>
        <w:spacing w:line="240" w:lineRule="auto"/>
        <w:rPr>
          <w:b/>
          <w:sz w:val="24"/>
          <w:szCs w:val="24"/>
        </w:rPr>
      </w:pPr>
      <w:r>
        <w:rPr>
          <w:sz w:val="24"/>
          <w:szCs w:val="24"/>
        </w:rPr>
        <w:t xml:space="preserve"> </w:t>
      </w:r>
      <w:r>
        <w:rPr>
          <w:sz w:val="24"/>
          <w:szCs w:val="24"/>
        </w:rPr>
        <w:tab/>
      </w:r>
      <w:r>
        <w:rPr>
          <w:b/>
          <w:sz w:val="24"/>
          <w:szCs w:val="24"/>
        </w:rPr>
        <w:t>Our Mission</w:t>
      </w:r>
      <w:r>
        <w:rPr>
          <w:sz w:val="24"/>
          <w:szCs w:val="24"/>
        </w:rPr>
        <w:t xml:space="preserve">:  The library </w:t>
      </w:r>
      <w:r>
        <w:rPr>
          <w:b/>
          <w:sz w:val="24"/>
          <w:szCs w:val="24"/>
        </w:rPr>
        <w:t>enables</w:t>
      </w:r>
      <w:r>
        <w:rPr>
          <w:sz w:val="24"/>
          <w:szCs w:val="24"/>
        </w:rPr>
        <w:t xml:space="preserve"> discovery, </w:t>
      </w:r>
      <w:r>
        <w:rPr>
          <w:b/>
          <w:sz w:val="24"/>
          <w:szCs w:val="24"/>
        </w:rPr>
        <w:t>engages</w:t>
      </w:r>
      <w:r>
        <w:rPr>
          <w:sz w:val="24"/>
          <w:szCs w:val="24"/>
        </w:rPr>
        <w:t xml:space="preserve"> imagination, </w:t>
      </w:r>
      <w:r>
        <w:rPr>
          <w:b/>
          <w:sz w:val="24"/>
          <w:szCs w:val="24"/>
        </w:rPr>
        <w:t>inspires</w:t>
      </w:r>
    </w:p>
    <w:p w:rsidR="00BB7680" w:rsidRDefault="00072EB9">
      <w:pPr>
        <w:spacing w:line="240" w:lineRule="auto"/>
        <w:ind w:left="720" w:firstLine="20"/>
        <w:rPr>
          <w:sz w:val="24"/>
          <w:szCs w:val="24"/>
        </w:rPr>
      </w:pPr>
      <w:r>
        <w:rPr>
          <w:sz w:val="24"/>
          <w:szCs w:val="24"/>
        </w:rPr>
        <w:t xml:space="preserve">innovation, and </w:t>
      </w:r>
      <w:r>
        <w:rPr>
          <w:b/>
          <w:sz w:val="24"/>
          <w:szCs w:val="24"/>
        </w:rPr>
        <w:t>connects</w:t>
      </w:r>
      <w:r>
        <w:rPr>
          <w:sz w:val="24"/>
          <w:szCs w:val="24"/>
        </w:rPr>
        <w:t xml:space="preserve"> with our community. </w:t>
      </w:r>
    </w:p>
    <w:p w:rsidR="00BB7680" w:rsidRDefault="00072EB9">
      <w:pPr>
        <w:spacing w:line="240" w:lineRule="auto"/>
        <w:rPr>
          <w:b/>
          <w:sz w:val="24"/>
          <w:szCs w:val="24"/>
        </w:rPr>
      </w:pPr>
      <w:r>
        <w:rPr>
          <w:b/>
          <w:sz w:val="24"/>
          <w:szCs w:val="24"/>
        </w:rPr>
        <w:t xml:space="preserve"> </w:t>
      </w:r>
    </w:p>
    <w:p w:rsidR="00BB7680" w:rsidRDefault="00072EB9">
      <w:pPr>
        <w:spacing w:line="240" w:lineRule="auto"/>
        <w:ind w:left="720"/>
        <w:rPr>
          <w:b/>
          <w:i/>
          <w:sz w:val="24"/>
          <w:szCs w:val="24"/>
        </w:rPr>
      </w:pPr>
      <w:r>
        <w:rPr>
          <w:b/>
          <w:i/>
          <w:sz w:val="24"/>
          <w:szCs w:val="24"/>
        </w:rPr>
        <w:t>Theme: Visioning as a Board the Library of the Future.</w:t>
      </w:r>
    </w:p>
    <w:p w:rsidR="00BB7680" w:rsidRDefault="00BB7680">
      <w:pPr>
        <w:spacing w:line="240" w:lineRule="auto"/>
        <w:ind w:left="720"/>
        <w:rPr>
          <w:b/>
          <w:i/>
          <w:sz w:val="16"/>
          <w:szCs w:val="16"/>
        </w:rPr>
      </w:pPr>
    </w:p>
    <w:p w:rsidR="00BB7680" w:rsidRDefault="00072EB9">
      <w:pPr>
        <w:ind w:left="720" w:hanging="1440"/>
        <w:rPr>
          <w:sz w:val="24"/>
          <w:szCs w:val="24"/>
        </w:rPr>
      </w:pPr>
      <w:r>
        <w:rPr>
          <w:b/>
          <w:sz w:val="24"/>
          <w:szCs w:val="24"/>
        </w:rPr>
        <w:t xml:space="preserve">          2.   </w:t>
      </w:r>
      <w:r>
        <w:rPr>
          <w:b/>
          <w:sz w:val="24"/>
          <w:szCs w:val="24"/>
        </w:rPr>
        <w:tab/>
        <w:t xml:space="preserve">Roll Call: </w:t>
      </w:r>
      <w:r>
        <w:rPr>
          <w:sz w:val="24"/>
          <w:szCs w:val="24"/>
        </w:rPr>
        <w:t>President Howard Hunigan, Trustee Donna Brumfield, Vice-President Temitope Babayode, Trustee Jonathan Currin, Trustee Beverly Coleman, Trustee Andrea Williams</w:t>
      </w:r>
    </w:p>
    <w:p w:rsidR="00BB7680" w:rsidRDefault="00BB7680">
      <w:pPr>
        <w:ind w:left="720" w:hanging="1440"/>
        <w:rPr>
          <w:sz w:val="16"/>
          <w:szCs w:val="16"/>
        </w:rPr>
      </w:pPr>
    </w:p>
    <w:p w:rsidR="00BB7680" w:rsidRDefault="00072EB9">
      <w:pPr>
        <w:ind w:left="720"/>
        <w:rPr>
          <w:sz w:val="24"/>
          <w:szCs w:val="24"/>
        </w:rPr>
      </w:pPr>
      <w:r>
        <w:rPr>
          <w:b/>
          <w:sz w:val="24"/>
          <w:szCs w:val="24"/>
        </w:rPr>
        <w:t>ABSENT TRUSTEE(S)</w:t>
      </w:r>
      <w:r>
        <w:rPr>
          <w:sz w:val="24"/>
          <w:szCs w:val="24"/>
        </w:rPr>
        <w:t>: None</w:t>
      </w:r>
    </w:p>
    <w:p w:rsidR="00BB7680" w:rsidRDefault="00072EB9">
      <w:pPr>
        <w:ind w:left="720"/>
        <w:rPr>
          <w:sz w:val="24"/>
          <w:szCs w:val="24"/>
        </w:rPr>
      </w:pPr>
      <w:r>
        <w:rPr>
          <w:b/>
          <w:sz w:val="24"/>
          <w:szCs w:val="24"/>
        </w:rPr>
        <w:t>STAFF PRESENT</w:t>
      </w:r>
      <w:r>
        <w:rPr>
          <w:sz w:val="24"/>
          <w:szCs w:val="24"/>
        </w:rPr>
        <w:t>: Director Nikeda Webb, Assistant Director Thom Webb, Computer Service Manager Andrew Murgas, Youth Services Manager Susan Fulcher and Administrative Assistant Robin Covington</w:t>
      </w:r>
    </w:p>
    <w:p w:rsidR="00BB7680" w:rsidRDefault="00BB7680">
      <w:pPr>
        <w:spacing w:line="240" w:lineRule="auto"/>
        <w:ind w:left="720"/>
        <w:rPr>
          <w:sz w:val="16"/>
          <w:szCs w:val="16"/>
        </w:rPr>
      </w:pPr>
    </w:p>
    <w:p w:rsidR="00BB7680" w:rsidRDefault="00072EB9">
      <w:pPr>
        <w:spacing w:line="240" w:lineRule="auto"/>
        <w:rPr>
          <w:b/>
          <w:sz w:val="24"/>
          <w:szCs w:val="24"/>
        </w:rPr>
      </w:pPr>
      <w:r>
        <w:rPr>
          <w:b/>
          <w:sz w:val="24"/>
          <w:szCs w:val="24"/>
        </w:rPr>
        <w:t xml:space="preserve">3.   </w:t>
      </w:r>
      <w:r>
        <w:rPr>
          <w:b/>
          <w:sz w:val="24"/>
          <w:szCs w:val="24"/>
        </w:rPr>
        <w:tab/>
        <w:t>Pledge of Allegiance</w:t>
      </w:r>
    </w:p>
    <w:p w:rsidR="00BB7680" w:rsidRDefault="00BB7680">
      <w:pPr>
        <w:spacing w:line="240" w:lineRule="auto"/>
        <w:rPr>
          <w:b/>
          <w:sz w:val="16"/>
          <w:szCs w:val="16"/>
        </w:rPr>
      </w:pPr>
    </w:p>
    <w:p w:rsidR="00BB7680" w:rsidRDefault="00072EB9">
      <w:pPr>
        <w:spacing w:line="240" w:lineRule="auto"/>
        <w:rPr>
          <w:sz w:val="24"/>
          <w:szCs w:val="24"/>
        </w:rPr>
      </w:pPr>
      <w:r>
        <w:rPr>
          <w:b/>
          <w:sz w:val="24"/>
          <w:szCs w:val="24"/>
        </w:rPr>
        <w:t>4</w:t>
      </w:r>
      <w:r>
        <w:rPr>
          <w:sz w:val="24"/>
          <w:szCs w:val="24"/>
        </w:rPr>
        <w:t xml:space="preserve">.   </w:t>
      </w:r>
      <w:r>
        <w:rPr>
          <w:sz w:val="24"/>
          <w:szCs w:val="24"/>
        </w:rPr>
        <w:tab/>
      </w:r>
      <w:r>
        <w:rPr>
          <w:b/>
          <w:sz w:val="24"/>
          <w:szCs w:val="24"/>
        </w:rPr>
        <w:t>Opportunity for Public Comment</w:t>
      </w:r>
      <w:r>
        <w:rPr>
          <w:sz w:val="24"/>
          <w:szCs w:val="24"/>
        </w:rPr>
        <w:t xml:space="preserve"> –</w:t>
      </w:r>
    </w:p>
    <w:p w:rsidR="00BB7680" w:rsidRDefault="00072EB9">
      <w:pPr>
        <w:ind w:left="720"/>
        <w:rPr>
          <w:sz w:val="24"/>
          <w:szCs w:val="24"/>
        </w:rPr>
      </w:pPr>
      <w:r>
        <w:rPr>
          <w:sz w:val="24"/>
          <w:szCs w:val="24"/>
        </w:rPr>
        <w:t>There were a total of 19 people present. Sherry Bailey, a 24-year resident, stated her concern about the homeless population in Matteson and what resources were available to them from the Library.</w:t>
      </w:r>
    </w:p>
    <w:p w:rsidR="00BB7680" w:rsidRDefault="00BB7680">
      <w:pPr>
        <w:spacing w:line="240" w:lineRule="auto"/>
        <w:ind w:left="720"/>
        <w:rPr>
          <w:sz w:val="16"/>
          <w:szCs w:val="16"/>
        </w:rPr>
      </w:pPr>
    </w:p>
    <w:p w:rsidR="00BB7680" w:rsidRDefault="00072EB9">
      <w:pPr>
        <w:spacing w:line="240" w:lineRule="auto"/>
        <w:ind w:left="720"/>
        <w:rPr>
          <w:sz w:val="24"/>
          <w:szCs w:val="24"/>
        </w:rPr>
      </w:pPr>
      <w:r>
        <w:rPr>
          <w:sz w:val="24"/>
          <w:szCs w:val="24"/>
        </w:rPr>
        <w:t>Director Nikeda Webb stated that the library shares information about community resources. The library has a micro food pantry on the premises.</w:t>
      </w:r>
      <w:r>
        <w:rPr>
          <w:sz w:val="24"/>
          <w:szCs w:val="24"/>
          <w:highlight w:val="yellow"/>
        </w:rPr>
        <w:t xml:space="preserve"> </w:t>
      </w:r>
      <w:r>
        <w:rPr>
          <w:sz w:val="24"/>
          <w:szCs w:val="24"/>
        </w:rPr>
        <w:t xml:space="preserve">The community can bring non-perishable items to the food pantry. </w:t>
      </w:r>
    </w:p>
    <w:p w:rsidR="00BB7680" w:rsidRDefault="00BB7680">
      <w:pPr>
        <w:spacing w:line="240" w:lineRule="auto"/>
        <w:ind w:left="720"/>
        <w:rPr>
          <w:sz w:val="16"/>
          <w:szCs w:val="16"/>
          <w:highlight w:val="yellow"/>
        </w:rPr>
      </w:pPr>
    </w:p>
    <w:p w:rsidR="00BB7680" w:rsidRDefault="00072EB9">
      <w:pPr>
        <w:spacing w:line="240" w:lineRule="auto"/>
        <w:ind w:left="720"/>
        <w:rPr>
          <w:sz w:val="24"/>
          <w:szCs w:val="24"/>
        </w:rPr>
      </w:pPr>
      <w:r>
        <w:rPr>
          <w:sz w:val="24"/>
          <w:szCs w:val="24"/>
        </w:rPr>
        <w:t>Assistant Director Thom Webb stated the staff put together a brochure for the homeless population with resource information on local agencies and places where they can go.</w:t>
      </w:r>
    </w:p>
    <w:p w:rsidR="00BB7680" w:rsidRDefault="00BB7680">
      <w:pPr>
        <w:spacing w:line="240" w:lineRule="auto"/>
        <w:ind w:left="720"/>
        <w:rPr>
          <w:sz w:val="16"/>
          <w:szCs w:val="16"/>
        </w:rPr>
      </w:pPr>
    </w:p>
    <w:p w:rsidR="00BB7680" w:rsidRDefault="00072EB9">
      <w:pPr>
        <w:spacing w:line="240" w:lineRule="auto"/>
        <w:ind w:left="720"/>
        <w:rPr>
          <w:sz w:val="24"/>
          <w:szCs w:val="24"/>
        </w:rPr>
      </w:pPr>
      <w:r>
        <w:rPr>
          <w:sz w:val="24"/>
          <w:szCs w:val="24"/>
        </w:rPr>
        <w:t>Trustee Currin stated that Rich Township has a Pantry which provides food and a large number of people come to get food from the pantry.</w:t>
      </w:r>
    </w:p>
    <w:p w:rsidR="00BB7680" w:rsidRDefault="00BB7680">
      <w:pPr>
        <w:spacing w:line="240" w:lineRule="auto"/>
        <w:ind w:left="720"/>
        <w:rPr>
          <w:sz w:val="16"/>
          <w:szCs w:val="16"/>
        </w:rPr>
      </w:pPr>
    </w:p>
    <w:p w:rsidR="00BB7680" w:rsidRDefault="00072EB9">
      <w:pPr>
        <w:spacing w:line="240" w:lineRule="auto"/>
        <w:ind w:left="720"/>
        <w:rPr>
          <w:sz w:val="24"/>
          <w:szCs w:val="24"/>
        </w:rPr>
      </w:pPr>
      <w:r>
        <w:rPr>
          <w:sz w:val="24"/>
          <w:szCs w:val="24"/>
        </w:rPr>
        <w:t>President Hunigan stated the library is a resource for information to the homeless population.</w:t>
      </w:r>
    </w:p>
    <w:p w:rsidR="00BB7680" w:rsidRDefault="00BB7680">
      <w:pPr>
        <w:spacing w:line="240" w:lineRule="auto"/>
        <w:ind w:left="720"/>
        <w:rPr>
          <w:sz w:val="16"/>
          <w:szCs w:val="16"/>
        </w:rPr>
      </w:pPr>
    </w:p>
    <w:p w:rsidR="00BB7680" w:rsidRDefault="00072EB9">
      <w:pPr>
        <w:spacing w:line="240" w:lineRule="auto"/>
        <w:rPr>
          <w:b/>
          <w:sz w:val="24"/>
          <w:szCs w:val="24"/>
        </w:rPr>
      </w:pPr>
      <w:r>
        <w:t xml:space="preserve"> </w:t>
      </w:r>
      <w:r>
        <w:rPr>
          <w:b/>
          <w:sz w:val="24"/>
          <w:szCs w:val="24"/>
        </w:rPr>
        <w:t>5</w:t>
      </w:r>
      <w:r>
        <w:rPr>
          <w:sz w:val="24"/>
          <w:szCs w:val="24"/>
        </w:rPr>
        <w:t xml:space="preserve">.   </w:t>
      </w:r>
      <w:r>
        <w:rPr>
          <w:sz w:val="24"/>
          <w:szCs w:val="24"/>
        </w:rPr>
        <w:tab/>
      </w:r>
      <w:r>
        <w:rPr>
          <w:b/>
          <w:sz w:val="24"/>
          <w:szCs w:val="24"/>
        </w:rPr>
        <w:t>Consent Agenda</w:t>
      </w:r>
    </w:p>
    <w:p w:rsidR="00BB7680" w:rsidRDefault="00072EB9">
      <w:pPr>
        <w:ind w:left="720"/>
        <w:rPr>
          <w:sz w:val="24"/>
          <w:szCs w:val="24"/>
        </w:rPr>
      </w:pPr>
      <w:r>
        <w:rPr>
          <w:sz w:val="24"/>
          <w:szCs w:val="24"/>
        </w:rPr>
        <w:t>President Howard Hunigan made a motion to approve the consent agenda. It was seconded by Trustee Donna Brumfield. Discussion Trustee Coleman stated corrections needed to be made to the September 19</w:t>
      </w:r>
      <w:r>
        <w:rPr>
          <w:sz w:val="24"/>
          <w:szCs w:val="24"/>
          <w:vertAlign w:val="superscript"/>
        </w:rPr>
        <w:t>th</w:t>
      </w:r>
      <w:r>
        <w:rPr>
          <w:sz w:val="24"/>
          <w:szCs w:val="24"/>
        </w:rPr>
        <w:t xml:space="preserve"> minutes regarding her vote. The minutes stated that she voted for the consent agenda but she was not </w:t>
      </w:r>
    </w:p>
    <w:p w:rsidR="00BB7680" w:rsidRDefault="00072EB9">
      <w:pPr>
        <w:ind w:left="720"/>
        <w:rPr>
          <w:sz w:val="24"/>
          <w:szCs w:val="24"/>
        </w:rPr>
      </w:pPr>
      <w:r>
        <w:rPr>
          <w:sz w:val="24"/>
          <w:szCs w:val="24"/>
        </w:rPr>
        <w:t>present at that time. President Hunigan stated a correction would be made to the consent agenda.</w:t>
      </w:r>
    </w:p>
    <w:p w:rsidR="00BB7680" w:rsidRDefault="00BB7680">
      <w:pPr>
        <w:ind w:left="720"/>
        <w:rPr>
          <w:sz w:val="24"/>
          <w:szCs w:val="24"/>
        </w:rPr>
      </w:pPr>
    </w:p>
    <w:p w:rsidR="00BB7680" w:rsidRDefault="00072EB9">
      <w:pPr>
        <w:spacing w:line="240" w:lineRule="auto"/>
        <w:ind w:firstLine="20"/>
        <w:rPr>
          <w:sz w:val="24"/>
          <w:szCs w:val="24"/>
        </w:rPr>
      </w:pPr>
      <w:r>
        <w:rPr>
          <w:sz w:val="24"/>
          <w:szCs w:val="24"/>
        </w:rPr>
        <w:t xml:space="preserve"> </w:t>
      </w:r>
      <w:r>
        <w:rPr>
          <w:sz w:val="24"/>
          <w:szCs w:val="24"/>
        </w:rPr>
        <w:tab/>
      </w:r>
    </w:p>
    <w:p w:rsidR="00BB7680" w:rsidRDefault="00BB7680">
      <w:pPr>
        <w:spacing w:line="240" w:lineRule="auto"/>
        <w:ind w:firstLine="720"/>
        <w:rPr>
          <w:sz w:val="24"/>
          <w:szCs w:val="24"/>
        </w:rPr>
      </w:pPr>
    </w:p>
    <w:p w:rsidR="00BB7680" w:rsidRDefault="00BB7680">
      <w:pPr>
        <w:spacing w:line="240" w:lineRule="auto"/>
        <w:ind w:firstLine="720"/>
        <w:rPr>
          <w:sz w:val="24"/>
          <w:szCs w:val="24"/>
        </w:rPr>
      </w:pPr>
    </w:p>
    <w:p w:rsidR="00BB7680" w:rsidRDefault="00BB7680">
      <w:pPr>
        <w:spacing w:line="240" w:lineRule="auto"/>
        <w:ind w:firstLine="720"/>
        <w:rPr>
          <w:sz w:val="24"/>
          <w:szCs w:val="24"/>
        </w:rPr>
      </w:pPr>
    </w:p>
    <w:p w:rsidR="00BB7680" w:rsidRDefault="00072EB9">
      <w:pPr>
        <w:spacing w:line="240" w:lineRule="auto"/>
        <w:ind w:firstLine="720"/>
        <w:rPr>
          <w:sz w:val="24"/>
          <w:szCs w:val="24"/>
        </w:rPr>
      </w:pPr>
      <w:r>
        <w:rPr>
          <w:sz w:val="24"/>
          <w:szCs w:val="24"/>
        </w:rPr>
        <w:t>Roll call vote</w:t>
      </w:r>
    </w:p>
    <w:p w:rsidR="00BB7680" w:rsidRDefault="00BB7680">
      <w:pPr>
        <w:spacing w:line="240" w:lineRule="auto"/>
        <w:ind w:firstLine="720"/>
        <w:rPr>
          <w:sz w:val="24"/>
          <w:szCs w:val="24"/>
        </w:rPr>
      </w:pPr>
    </w:p>
    <w:p w:rsidR="00BB7680" w:rsidRDefault="00BB7680">
      <w:pPr>
        <w:spacing w:line="240" w:lineRule="auto"/>
        <w:rPr>
          <w:sz w:val="8"/>
          <w:szCs w:val="8"/>
        </w:rPr>
      </w:pPr>
    </w:p>
    <w:tbl>
      <w:tblPr>
        <w:tblStyle w:val="a0"/>
        <w:tblpPr w:leftFromText="180" w:rightFromText="180" w:vertAnchor="text" w:tblpX="1308"/>
        <w:tblW w:w="6744" w:type="dxa"/>
        <w:tblBorders>
          <w:top w:val="nil"/>
          <w:left w:val="nil"/>
          <w:bottom w:val="nil"/>
          <w:right w:val="nil"/>
          <w:insideH w:val="nil"/>
          <w:insideV w:val="nil"/>
        </w:tblBorders>
        <w:tblLayout w:type="fixed"/>
        <w:tblLook w:val="0600" w:firstRow="0" w:lastRow="0" w:firstColumn="0" w:lastColumn="0" w:noHBand="1" w:noVBand="1"/>
      </w:tblPr>
      <w:tblGrid>
        <w:gridCol w:w="1035"/>
        <w:gridCol w:w="5709"/>
      </w:tblGrid>
      <w:tr w:rsidR="00BB7680">
        <w:trPr>
          <w:trHeight w:val="480"/>
        </w:trPr>
        <w:tc>
          <w:tcPr>
            <w:tcW w:w="10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B7680" w:rsidRDefault="00072EB9">
            <w:pPr>
              <w:rPr>
                <w:rFonts w:ascii="Arial" w:eastAsia="Arial" w:hAnsi="Arial" w:cs="Arial"/>
                <w:sz w:val="24"/>
                <w:szCs w:val="24"/>
              </w:rPr>
            </w:pPr>
            <w:r>
              <w:rPr>
                <w:rFonts w:ascii="Arial" w:eastAsia="Arial" w:hAnsi="Arial" w:cs="Arial"/>
                <w:sz w:val="24"/>
                <w:szCs w:val="24"/>
              </w:rPr>
              <w:t>Aye</w:t>
            </w:r>
          </w:p>
        </w:tc>
        <w:tc>
          <w:tcPr>
            <w:tcW w:w="5709"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BB7680" w:rsidRDefault="00072EB9">
            <w:pPr>
              <w:rPr>
                <w:rFonts w:ascii="Arial" w:eastAsia="Arial" w:hAnsi="Arial" w:cs="Arial"/>
                <w:sz w:val="24"/>
                <w:szCs w:val="24"/>
              </w:rPr>
            </w:pPr>
            <w:r>
              <w:rPr>
                <w:rFonts w:ascii="Arial" w:eastAsia="Arial" w:hAnsi="Arial" w:cs="Arial"/>
                <w:sz w:val="24"/>
                <w:szCs w:val="24"/>
              </w:rPr>
              <w:t>Hunigan, Coleman, Babayode, Brumfield, Currin</w:t>
            </w:r>
          </w:p>
        </w:tc>
      </w:tr>
      <w:tr w:rsidR="00BB7680">
        <w:trPr>
          <w:trHeight w:val="330"/>
        </w:trPr>
        <w:tc>
          <w:tcPr>
            <w:tcW w:w="10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BB7680" w:rsidRDefault="00072EB9">
            <w:pPr>
              <w:rPr>
                <w:rFonts w:ascii="Arial" w:eastAsia="Arial" w:hAnsi="Arial" w:cs="Arial"/>
                <w:sz w:val="24"/>
                <w:szCs w:val="24"/>
              </w:rPr>
            </w:pPr>
            <w:r>
              <w:rPr>
                <w:rFonts w:ascii="Arial" w:eastAsia="Arial" w:hAnsi="Arial" w:cs="Arial"/>
                <w:sz w:val="24"/>
                <w:szCs w:val="24"/>
              </w:rPr>
              <w:t>Nay</w:t>
            </w:r>
          </w:p>
        </w:tc>
        <w:tc>
          <w:tcPr>
            <w:tcW w:w="5709" w:type="dxa"/>
            <w:tcBorders>
              <w:top w:val="nil"/>
              <w:left w:val="nil"/>
              <w:bottom w:val="single" w:sz="5" w:space="0" w:color="000000"/>
              <w:right w:val="single" w:sz="5" w:space="0" w:color="000000"/>
            </w:tcBorders>
            <w:tcMar>
              <w:top w:w="0" w:type="dxa"/>
              <w:left w:w="100" w:type="dxa"/>
              <w:bottom w:w="0" w:type="dxa"/>
              <w:right w:w="100" w:type="dxa"/>
            </w:tcMar>
          </w:tcPr>
          <w:p w:rsidR="00BB7680" w:rsidRDefault="00072EB9">
            <w:pPr>
              <w:rPr>
                <w:rFonts w:ascii="Arial" w:eastAsia="Arial" w:hAnsi="Arial" w:cs="Arial"/>
                <w:sz w:val="24"/>
                <w:szCs w:val="24"/>
              </w:rPr>
            </w:pPr>
            <w:r>
              <w:rPr>
                <w:rFonts w:ascii="Arial" w:eastAsia="Arial" w:hAnsi="Arial" w:cs="Arial"/>
                <w:sz w:val="24"/>
                <w:szCs w:val="24"/>
              </w:rPr>
              <w:t>None</w:t>
            </w:r>
          </w:p>
        </w:tc>
      </w:tr>
      <w:tr w:rsidR="00BB7680">
        <w:trPr>
          <w:trHeight w:val="360"/>
        </w:trPr>
        <w:tc>
          <w:tcPr>
            <w:tcW w:w="10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BB7680" w:rsidRDefault="00072EB9">
            <w:pPr>
              <w:rPr>
                <w:rFonts w:ascii="Arial" w:eastAsia="Arial" w:hAnsi="Arial" w:cs="Arial"/>
                <w:sz w:val="24"/>
                <w:szCs w:val="24"/>
              </w:rPr>
            </w:pPr>
            <w:r>
              <w:rPr>
                <w:rFonts w:ascii="Arial" w:eastAsia="Arial" w:hAnsi="Arial" w:cs="Arial"/>
                <w:sz w:val="24"/>
                <w:szCs w:val="24"/>
              </w:rPr>
              <w:t>Abstain</w:t>
            </w:r>
          </w:p>
        </w:tc>
        <w:tc>
          <w:tcPr>
            <w:tcW w:w="5709" w:type="dxa"/>
            <w:tcBorders>
              <w:top w:val="nil"/>
              <w:left w:val="nil"/>
              <w:bottom w:val="single" w:sz="5" w:space="0" w:color="000000"/>
              <w:right w:val="single" w:sz="5" w:space="0" w:color="000000"/>
            </w:tcBorders>
            <w:tcMar>
              <w:top w:w="0" w:type="dxa"/>
              <w:left w:w="100" w:type="dxa"/>
              <w:bottom w:w="0" w:type="dxa"/>
              <w:right w:w="100" w:type="dxa"/>
            </w:tcMar>
          </w:tcPr>
          <w:p w:rsidR="00BB7680" w:rsidRDefault="00072EB9">
            <w:pPr>
              <w:rPr>
                <w:rFonts w:ascii="Arial" w:eastAsia="Arial" w:hAnsi="Arial" w:cs="Arial"/>
                <w:sz w:val="24"/>
                <w:szCs w:val="24"/>
              </w:rPr>
            </w:pPr>
            <w:r>
              <w:rPr>
                <w:rFonts w:ascii="Arial" w:eastAsia="Arial" w:hAnsi="Arial" w:cs="Arial"/>
                <w:sz w:val="24"/>
                <w:szCs w:val="24"/>
              </w:rPr>
              <w:t>Williams</w:t>
            </w:r>
          </w:p>
        </w:tc>
      </w:tr>
    </w:tbl>
    <w:p w:rsidR="00BB7680" w:rsidRDefault="00072EB9">
      <w:pPr>
        <w:spacing w:line="240" w:lineRule="auto"/>
        <w:rPr>
          <w:sz w:val="24"/>
          <w:szCs w:val="24"/>
        </w:rPr>
      </w:pPr>
      <w:r>
        <w:rPr>
          <w:sz w:val="24"/>
          <w:szCs w:val="24"/>
        </w:rPr>
        <w:t xml:space="preserve">                     </w:t>
      </w:r>
    </w:p>
    <w:p w:rsidR="00BB7680" w:rsidRDefault="00BB7680">
      <w:pPr>
        <w:spacing w:line="240" w:lineRule="auto"/>
        <w:rPr>
          <w:sz w:val="24"/>
          <w:szCs w:val="24"/>
        </w:rPr>
      </w:pPr>
    </w:p>
    <w:p w:rsidR="00BB7680" w:rsidRDefault="00BB7680">
      <w:pPr>
        <w:spacing w:line="240" w:lineRule="auto"/>
        <w:rPr>
          <w:sz w:val="24"/>
          <w:szCs w:val="24"/>
        </w:rPr>
      </w:pPr>
    </w:p>
    <w:p w:rsidR="00BB7680" w:rsidRDefault="00BB7680">
      <w:pPr>
        <w:spacing w:line="240" w:lineRule="auto"/>
        <w:rPr>
          <w:sz w:val="24"/>
          <w:szCs w:val="24"/>
        </w:rPr>
      </w:pPr>
    </w:p>
    <w:p w:rsidR="00BB7680" w:rsidRDefault="00072EB9">
      <w:pPr>
        <w:spacing w:line="240" w:lineRule="auto"/>
        <w:rPr>
          <w:sz w:val="24"/>
          <w:szCs w:val="24"/>
        </w:rPr>
      </w:pPr>
      <w:r>
        <w:rPr>
          <w:sz w:val="24"/>
          <w:szCs w:val="24"/>
        </w:rPr>
        <w:t xml:space="preserve"> </w:t>
      </w:r>
      <w:r>
        <w:rPr>
          <w:sz w:val="24"/>
          <w:szCs w:val="24"/>
        </w:rPr>
        <w:tab/>
      </w:r>
    </w:p>
    <w:p w:rsidR="00BB7680" w:rsidRDefault="00072EB9">
      <w:pPr>
        <w:spacing w:line="240" w:lineRule="auto"/>
        <w:ind w:firstLine="720"/>
        <w:rPr>
          <w:sz w:val="24"/>
          <w:szCs w:val="24"/>
        </w:rPr>
      </w:pPr>
      <w:r>
        <w:rPr>
          <w:sz w:val="24"/>
          <w:szCs w:val="24"/>
        </w:rPr>
        <w:t>Motion carried.</w:t>
      </w:r>
    </w:p>
    <w:p w:rsidR="00BB7680" w:rsidRDefault="00BB7680">
      <w:pPr>
        <w:spacing w:line="240" w:lineRule="auto"/>
        <w:rPr>
          <w:sz w:val="16"/>
          <w:szCs w:val="16"/>
        </w:rPr>
      </w:pPr>
    </w:p>
    <w:p w:rsidR="00BB7680" w:rsidRDefault="00072EB9">
      <w:pPr>
        <w:spacing w:line="240" w:lineRule="auto"/>
        <w:rPr>
          <w:sz w:val="24"/>
          <w:szCs w:val="24"/>
        </w:rPr>
      </w:pPr>
      <w:r>
        <w:rPr>
          <w:b/>
          <w:sz w:val="24"/>
          <w:szCs w:val="24"/>
        </w:rPr>
        <w:t>6</w:t>
      </w:r>
      <w:r>
        <w:rPr>
          <w:sz w:val="24"/>
          <w:szCs w:val="24"/>
        </w:rPr>
        <w:t xml:space="preserve">.       </w:t>
      </w:r>
      <w:r>
        <w:rPr>
          <w:b/>
          <w:sz w:val="24"/>
          <w:szCs w:val="24"/>
        </w:rPr>
        <w:t xml:space="preserve">Items removed from the Consent Agenda </w:t>
      </w:r>
      <w:r>
        <w:rPr>
          <w:sz w:val="24"/>
          <w:szCs w:val="24"/>
        </w:rPr>
        <w:t>– None</w:t>
      </w:r>
    </w:p>
    <w:p w:rsidR="00BB7680" w:rsidRDefault="00BB7680">
      <w:pPr>
        <w:spacing w:line="240" w:lineRule="auto"/>
        <w:rPr>
          <w:sz w:val="16"/>
          <w:szCs w:val="16"/>
        </w:rPr>
      </w:pPr>
    </w:p>
    <w:p w:rsidR="00BB7680" w:rsidRDefault="00072EB9">
      <w:pPr>
        <w:rPr>
          <w:sz w:val="24"/>
          <w:szCs w:val="24"/>
        </w:rPr>
      </w:pPr>
      <w:r>
        <w:rPr>
          <w:b/>
          <w:sz w:val="24"/>
          <w:szCs w:val="24"/>
        </w:rPr>
        <w:t>7</w:t>
      </w:r>
      <w:r>
        <w:rPr>
          <w:sz w:val="24"/>
          <w:szCs w:val="24"/>
        </w:rPr>
        <w:t xml:space="preserve">.   </w:t>
      </w:r>
      <w:r>
        <w:rPr>
          <w:sz w:val="24"/>
          <w:szCs w:val="24"/>
        </w:rPr>
        <w:tab/>
      </w:r>
      <w:r>
        <w:rPr>
          <w:b/>
          <w:sz w:val="24"/>
          <w:szCs w:val="24"/>
        </w:rPr>
        <w:t>Youth Services Presentation</w:t>
      </w:r>
      <w:r>
        <w:rPr>
          <w:sz w:val="24"/>
          <w:szCs w:val="24"/>
        </w:rPr>
        <w:t xml:space="preserve"> – Manager Susan Fulcher gave a full review of               </w:t>
      </w:r>
    </w:p>
    <w:p w:rsidR="00BB7680" w:rsidRDefault="00072EB9">
      <w:pPr>
        <w:ind w:left="720"/>
        <w:rPr>
          <w:sz w:val="24"/>
          <w:szCs w:val="24"/>
        </w:rPr>
      </w:pPr>
      <w:r>
        <w:rPr>
          <w:sz w:val="24"/>
          <w:szCs w:val="24"/>
        </w:rPr>
        <w:t>all the programs and events that were held at the library. The main goal is getting people back in the building and getting books out of the building. President Hunigan stated a great job to Manager Susan Fulcher on her presentation.</w:t>
      </w:r>
    </w:p>
    <w:p w:rsidR="00BB7680" w:rsidRDefault="00BB7680">
      <w:pPr>
        <w:ind w:left="720"/>
        <w:rPr>
          <w:sz w:val="16"/>
          <w:szCs w:val="16"/>
        </w:rPr>
      </w:pPr>
    </w:p>
    <w:p w:rsidR="00BB7680" w:rsidRDefault="00072EB9">
      <w:pPr>
        <w:spacing w:line="240" w:lineRule="auto"/>
        <w:ind w:firstLine="720"/>
        <w:rPr>
          <w:sz w:val="24"/>
          <w:szCs w:val="24"/>
        </w:rPr>
      </w:pPr>
      <w:r>
        <w:rPr>
          <w:sz w:val="24"/>
          <w:szCs w:val="24"/>
        </w:rPr>
        <w:t xml:space="preserve">7.1     New Hire added to Youth Services is Jalyn Edwards </w:t>
      </w:r>
    </w:p>
    <w:p w:rsidR="00BB7680" w:rsidRDefault="00072EB9">
      <w:pPr>
        <w:spacing w:line="240" w:lineRule="auto"/>
        <w:ind w:firstLine="720"/>
        <w:rPr>
          <w:sz w:val="24"/>
          <w:szCs w:val="24"/>
        </w:rPr>
      </w:pPr>
      <w:r>
        <w:rPr>
          <w:sz w:val="24"/>
          <w:szCs w:val="24"/>
        </w:rPr>
        <w:t xml:space="preserve">         </w:t>
      </w:r>
    </w:p>
    <w:p w:rsidR="00BB7680" w:rsidRDefault="00072EB9">
      <w:pPr>
        <w:spacing w:line="240" w:lineRule="auto"/>
        <w:rPr>
          <w:sz w:val="24"/>
          <w:szCs w:val="24"/>
        </w:rPr>
      </w:pPr>
      <w:r>
        <w:rPr>
          <w:sz w:val="24"/>
          <w:szCs w:val="24"/>
        </w:rPr>
        <w:t>President Hunigan changed the order of the agenda and moved to New Business item 13.1 next—the consideration of approval of the appointment to fill the vacancy on the library board.</w:t>
      </w:r>
    </w:p>
    <w:p w:rsidR="00BB7680" w:rsidRDefault="00BB7680">
      <w:pPr>
        <w:spacing w:line="240" w:lineRule="auto"/>
        <w:ind w:left="720"/>
        <w:rPr>
          <w:sz w:val="16"/>
          <w:szCs w:val="16"/>
        </w:rPr>
      </w:pPr>
    </w:p>
    <w:p w:rsidR="00BB7680" w:rsidRDefault="00072EB9">
      <w:pPr>
        <w:ind w:left="1440" w:hanging="720"/>
        <w:rPr>
          <w:sz w:val="25"/>
          <w:szCs w:val="25"/>
        </w:rPr>
      </w:pPr>
      <w:r>
        <w:rPr>
          <w:sz w:val="24"/>
          <w:szCs w:val="24"/>
        </w:rPr>
        <w:t xml:space="preserve">13.1 </w:t>
      </w:r>
      <w:r>
        <w:rPr>
          <w:sz w:val="24"/>
          <w:szCs w:val="24"/>
        </w:rPr>
        <w:tab/>
        <w:t xml:space="preserve">A motion was made by Trustee Jonathan Currin </w:t>
      </w:r>
      <w:r>
        <w:rPr>
          <w:sz w:val="25"/>
          <w:szCs w:val="25"/>
        </w:rPr>
        <w:t xml:space="preserve">to approve the appointment of Angela Brummel to fill the </w:t>
      </w:r>
      <w:r>
        <w:rPr>
          <w:sz w:val="24"/>
          <w:szCs w:val="24"/>
        </w:rPr>
        <w:t>vacancy for the Matteson Area Public Library District Board of Trustees until the next Consolidated General Election in</w:t>
      </w:r>
      <w:r>
        <w:rPr>
          <w:sz w:val="25"/>
          <w:szCs w:val="25"/>
        </w:rPr>
        <w:t xml:space="preserve"> </w:t>
      </w:r>
      <w:r>
        <w:rPr>
          <w:sz w:val="24"/>
          <w:szCs w:val="24"/>
        </w:rPr>
        <w:t>April, 2025.</w:t>
      </w:r>
      <w:r>
        <w:rPr>
          <w:b/>
          <w:i/>
        </w:rPr>
        <w:t xml:space="preserve"> </w:t>
      </w:r>
      <w:r>
        <w:t xml:space="preserve">It was </w:t>
      </w:r>
      <w:r>
        <w:rPr>
          <w:sz w:val="24"/>
          <w:szCs w:val="24"/>
        </w:rPr>
        <w:t xml:space="preserve">seconded by Vice-President Tem Babayode   </w:t>
      </w:r>
    </w:p>
    <w:p w:rsidR="00BB7680" w:rsidRDefault="00BB7680">
      <w:pPr>
        <w:ind w:left="1440" w:hanging="720"/>
        <w:rPr>
          <w:sz w:val="16"/>
          <w:szCs w:val="16"/>
        </w:rPr>
      </w:pPr>
    </w:p>
    <w:p w:rsidR="00BB7680" w:rsidRDefault="00072EB9">
      <w:pPr>
        <w:rPr>
          <w:sz w:val="24"/>
          <w:szCs w:val="24"/>
        </w:rPr>
      </w:pPr>
      <w:r>
        <w:rPr>
          <w:sz w:val="24"/>
          <w:szCs w:val="24"/>
        </w:rPr>
        <w:t>President Hunigan asked if there was a question or discussion.  Trustee Coleman asked for clarity on the process.  President Hunigan asked the committee to recap how they brought the recommendation to the board. Trustee Brumfield explained the process.</w:t>
      </w:r>
    </w:p>
    <w:p w:rsidR="00BB7680" w:rsidRDefault="00BB7680">
      <w:pPr>
        <w:rPr>
          <w:sz w:val="16"/>
          <w:szCs w:val="16"/>
        </w:rPr>
      </w:pPr>
    </w:p>
    <w:p w:rsidR="00BB7680" w:rsidRDefault="00072EB9">
      <w:pPr>
        <w:spacing w:line="240" w:lineRule="auto"/>
        <w:ind w:left="465" w:firstLine="255"/>
        <w:rPr>
          <w:sz w:val="24"/>
          <w:szCs w:val="24"/>
        </w:rPr>
      </w:pPr>
      <w:r>
        <w:rPr>
          <w:sz w:val="24"/>
          <w:szCs w:val="24"/>
        </w:rPr>
        <w:t xml:space="preserve">Roll call vote      </w:t>
      </w:r>
    </w:p>
    <w:p w:rsidR="00BB7680" w:rsidRDefault="00072EB9">
      <w:pPr>
        <w:spacing w:line="240" w:lineRule="auto"/>
        <w:ind w:left="465" w:firstLine="255"/>
        <w:rPr>
          <w:sz w:val="24"/>
          <w:szCs w:val="24"/>
        </w:rPr>
      </w:pPr>
      <w:r>
        <w:rPr>
          <w:sz w:val="24"/>
          <w:szCs w:val="24"/>
        </w:rPr>
        <w:tab/>
      </w:r>
      <w:r>
        <w:rPr>
          <w:sz w:val="24"/>
          <w:szCs w:val="24"/>
        </w:rPr>
        <w:tab/>
      </w:r>
    </w:p>
    <w:tbl>
      <w:tblPr>
        <w:tblStyle w:val="a1"/>
        <w:tblW w:w="6795" w:type="dxa"/>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450"/>
      </w:tblGrid>
      <w:tr w:rsidR="00BB7680">
        <w:tc>
          <w:tcPr>
            <w:tcW w:w="1345" w:type="dxa"/>
          </w:tcPr>
          <w:p w:rsidR="00BB7680" w:rsidRDefault="00072EB9">
            <w:pPr>
              <w:rPr>
                <w:rFonts w:ascii="Arial" w:eastAsia="Arial" w:hAnsi="Arial" w:cs="Arial"/>
              </w:rPr>
            </w:pPr>
            <w:r>
              <w:rPr>
                <w:rFonts w:ascii="Arial" w:eastAsia="Arial" w:hAnsi="Arial" w:cs="Arial"/>
              </w:rPr>
              <w:t>Aye</w:t>
            </w:r>
          </w:p>
        </w:tc>
        <w:tc>
          <w:tcPr>
            <w:tcW w:w="5450" w:type="dxa"/>
          </w:tcPr>
          <w:p w:rsidR="00BB7680" w:rsidRDefault="00072EB9">
            <w:pPr>
              <w:rPr>
                <w:rFonts w:ascii="Arial" w:eastAsia="Arial" w:hAnsi="Arial" w:cs="Arial"/>
              </w:rPr>
            </w:pPr>
            <w:r>
              <w:rPr>
                <w:rFonts w:ascii="Arial" w:eastAsia="Arial" w:hAnsi="Arial" w:cs="Arial"/>
                <w:color w:val="000000"/>
              </w:rPr>
              <w:t xml:space="preserve">Hunigan, Currin, Babayode, Williams, Brumfield, </w:t>
            </w:r>
          </w:p>
        </w:tc>
      </w:tr>
      <w:tr w:rsidR="00BB7680">
        <w:tc>
          <w:tcPr>
            <w:tcW w:w="1345" w:type="dxa"/>
          </w:tcPr>
          <w:p w:rsidR="00BB7680" w:rsidRDefault="00072EB9">
            <w:pPr>
              <w:rPr>
                <w:rFonts w:ascii="Arial" w:eastAsia="Arial" w:hAnsi="Arial" w:cs="Arial"/>
              </w:rPr>
            </w:pPr>
            <w:r>
              <w:rPr>
                <w:rFonts w:ascii="Arial" w:eastAsia="Arial" w:hAnsi="Arial" w:cs="Arial"/>
              </w:rPr>
              <w:t>Nay</w:t>
            </w:r>
          </w:p>
        </w:tc>
        <w:tc>
          <w:tcPr>
            <w:tcW w:w="5450" w:type="dxa"/>
          </w:tcPr>
          <w:p w:rsidR="00BB7680" w:rsidRDefault="00072EB9">
            <w:pPr>
              <w:rPr>
                <w:rFonts w:ascii="Arial" w:eastAsia="Arial" w:hAnsi="Arial" w:cs="Arial"/>
              </w:rPr>
            </w:pPr>
            <w:r>
              <w:rPr>
                <w:rFonts w:ascii="Arial" w:eastAsia="Arial" w:hAnsi="Arial" w:cs="Arial"/>
              </w:rPr>
              <w:t>None</w:t>
            </w:r>
          </w:p>
        </w:tc>
      </w:tr>
      <w:tr w:rsidR="00BB7680">
        <w:tc>
          <w:tcPr>
            <w:tcW w:w="1345" w:type="dxa"/>
          </w:tcPr>
          <w:p w:rsidR="00BB7680" w:rsidRDefault="00072EB9">
            <w:pPr>
              <w:rPr>
                <w:rFonts w:ascii="Arial" w:eastAsia="Arial" w:hAnsi="Arial" w:cs="Arial"/>
              </w:rPr>
            </w:pPr>
            <w:r>
              <w:rPr>
                <w:rFonts w:ascii="Arial" w:eastAsia="Arial" w:hAnsi="Arial" w:cs="Arial"/>
              </w:rPr>
              <w:t>Abstain</w:t>
            </w:r>
          </w:p>
        </w:tc>
        <w:tc>
          <w:tcPr>
            <w:tcW w:w="5450" w:type="dxa"/>
          </w:tcPr>
          <w:p w:rsidR="00BB7680" w:rsidRDefault="00072EB9">
            <w:pPr>
              <w:rPr>
                <w:rFonts w:ascii="Arial" w:eastAsia="Arial" w:hAnsi="Arial" w:cs="Arial"/>
              </w:rPr>
            </w:pPr>
            <w:r>
              <w:rPr>
                <w:rFonts w:ascii="Arial" w:eastAsia="Arial" w:hAnsi="Arial" w:cs="Arial"/>
              </w:rPr>
              <w:t>Coleman</w:t>
            </w:r>
          </w:p>
        </w:tc>
      </w:tr>
    </w:tbl>
    <w:p w:rsidR="00BB7680" w:rsidRDefault="00BB7680">
      <w:pPr>
        <w:spacing w:line="240" w:lineRule="auto"/>
        <w:rPr>
          <w:sz w:val="8"/>
          <w:szCs w:val="8"/>
        </w:rPr>
      </w:pPr>
    </w:p>
    <w:p w:rsidR="00BB7680" w:rsidRDefault="00072EB9">
      <w:pPr>
        <w:spacing w:line="240" w:lineRule="auto"/>
        <w:rPr>
          <w:sz w:val="24"/>
          <w:szCs w:val="24"/>
        </w:rPr>
      </w:pPr>
      <w:r>
        <w:rPr>
          <w:sz w:val="24"/>
          <w:szCs w:val="24"/>
        </w:rPr>
        <w:t xml:space="preserve">   </w:t>
      </w:r>
      <w:r>
        <w:rPr>
          <w:sz w:val="24"/>
          <w:szCs w:val="24"/>
        </w:rPr>
        <w:tab/>
        <w:t xml:space="preserve"> Motion carried.</w:t>
      </w:r>
    </w:p>
    <w:p w:rsidR="00BB7680" w:rsidRDefault="00BB7680">
      <w:pPr>
        <w:spacing w:line="240" w:lineRule="auto"/>
        <w:rPr>
          <w:sz w:val="16"/>
          <w:szCs w:val="16"/>
        </w:rPr>
      </w:pPr>
    </w:p>
    <w:p w:rsidR="00BB7680" w:rsidRDefault="00072EB9">
      <w:pPr>
        <w:spacing w:line="240" w:lineRule="auto"/>
        <w:ind w:left="720"/>
        <w:rPr>
          <w:sz w:val="24"/>
          <w:szCs w:val="24"/>
        </w:rPr>
      </w:pPr>
      <w:r>
        <w:rPr>
          <w:sz w:val="24"/>
          <w:szCs w:val="24"/>
        </w:rPr>
        <w:t>The Swearing-in of Trustee Angela Brummel was conducted by Trustee Andrea Williams the Oath of the Office was read and signed.</w:t>
      </w:r>
    </w:p>
    <w:p w:rsidR="00BB7680" w:rsidRDefault="00BB7680">
      <w:pPr>
        <w:spacing w:line="240" w:lineRule="auto"/>
        <w:rPr>
          <w:sz w:val="24"/>
          <w:szCs w:val="24"/>
        </w:rPr>
      </w:pPr>
    </w:p>
    <w:p w:rsidR="00BB7680" w:rsidRDefault="00072EB9">
      <w:pPr>
        <w:spacing w:line="240" w:lineRule="auto"/>
        <w:rPr>
          <w:b/>
          <w:sz w:val="23"/>
          <w:szCs w:val="23"/>
        </w:rPr>
      </w:pPr>
      <w:r>
        <w:rPr>
          <w:sz w:val="24"/>
          <w:szCs w:val="24"/>
        </w:rPr>
        <w:t>President Hunigan called for a seven-minute break at 7:50 p.m. and the meeting resumed at 7:58 p.m.</w:t>
      </w:r>
      <w:r>
        <w:rPr>
          <w:b/>
          <w:sz w:val="23"/>
          <w:szCs w:val="23"/>
        </w:rPr>
        <w:t xml:space="preserve"> </w:t>
      </w:r>
    </w:p>
    <w:p w:rsidR="00BB7680" w:rsidRDefault="00BB7680">
      <w:pPr>
        <w:spacing w:line="240" w:lineRule="auto"/>
        <w:ind w:left="720"/>
        <w:rPr>
          <w:b/>
          <w:sz w:val="23"/>
          <w:szCs w:val="23"/>
        </w:rPr>
      </w:pPr>
    </w:p>
    <w:p w:rsidR="00BB7680" w:rsidRDefault="00BB7680">
      <w:pPr>
        <w:spacing w:line="240" w:lineRule="auto"/>
        <w:ind w:left="720"/>
        <w:rPr>
          <w:b/>
          <w:sz w:val="23"/>
          <w:szCs w:val="23"/>
        </w:rPr>
      </w:pPr>
    </w:p>
    <w:p w:rsidR="00BB7680" w:rsidRDefault="00BB7680">
      <w:pPr>
        <w:spacing w:line="240" w:lineRule="auto"/>
        <w:rPr>
          <w:b/>
          <w:sz w:val="23"/>
          <w:szCs w:val="23"/>
        </w:rPr>
      </w:pPr>
    </w:p>
    <w:p w:rsidR="00BB7680" w:rsidRDefault="00BB7680">
      <w:pPr>
        <w:spacing w:line="240" w:lineRule="auto"/>
        <w:rPr>
          <w:b/>
          <w:sz w:val="23"/>
          <w:szCs w:val="23"/>
        </w:rPr>
      </w:pPr>
    </w:p>
    <w:p w:rsidR="00BB7680" w:rsidRDefault="00BB7680">
      <w:pPr>
        <w:spacing w:line="240" w:lineRule="auto"/>
        <w:rPr>
          <w:b/>
          <w:sz w:val="23"/>
          <w:szCs w:val="23"/>
        </w:rPr>
      </w:pPr>
    </w:p>
    <w:p w:rsidR="00BB7680" w:rsidRDefault="00BB7680">
      <w:pPr>
        <w:spacing w:line="240" w:lineRule="auto"/>
        <w:rPr>
          <w:b/>
          <w:sz w:val="23"/>
          <w:szCs w:val="23"/>
        </w:rPr>
      </w:pPr>
    </w:p>
    <w:p w:rsidR="00BB7680" w:rsidRDefault="00072EB9">
      <w:pPr>
        <w:rPr>
          <w:b/>
          <w:sz w:val="23"/>
          <w:szCs w:val="23"/>
        </w:rPr>
      </w:pPr>
      <w:r>
        <w:rPr>
          <w:b/>
          <w:sz w:val="23"/>
          <w:szCs w:val="23"/>
        </w:rPr>
        <w:t xml:space="preserve">8.     </w:t>
      </w:r>
      <w:r>
        <w:rPr>
          <w:b/>
          <w:sz w:val="23"/>
          <w:szCs w:val="23"/>
        </w:rPr>
        <w:tab/>
        <w:t>Consideration of Financial Reports and related Financial Concerns</w:t>
      </w:r>
    </w:p>
    <w:p w:rsidR="00BB7680" w:rsidRDefault="00072EB9">
      <w:pPr>
        <w:rPr>
          <w:sz w:val="24"/>
          <w:szCs w:val="24"/>
        </w:rPr>
      </w:pPr>
      <w:r>
        <w:rPr>
          <w:sz w:val="23"/>
          <w:szCs w:val="23"/>
        </w:rPr>
        <w:t xml:space="preserve">            8.1   </w:t>
      </w:r>
      <w:r>
        <w:rPr>
          <w:sz w:val="23"/>
          <w:szCs w:val="23"/>
        </w:rPr>
        <w:tab/>
      </w:r>
      <w:r>
        <w:rPr>
          <w:sz w:val="24"/>
          <w:szCs w:val="24"/>
        </w:rPr>
        <w:t>Motion by Trustee Beverly Coleman to approve September</w:t>
      </w:r>
    </w:p>
    <w:p w:rsidR="00BB7680" w:rsidRDefault="00072EB9">
      <w:pPr>
        <w:rPr>
          <w:sz w:val="24"/>
          <w:szCs w:val="24"/>
        </w:rPr>
      </w:pPr>
      <w:r>
        <w:rPr>
          <w:sz w:val="24"/>
          <w:szCs w:val="24"/>
        </w:rPr>
        <w:t xml:space="preserve">                      disbursements of </w:t>
      </w:r>
      <w:r>
        <w:rPr>
          <w:b/>
          <w:sz w:val="24"/>
          <w:szCs w:val="24"/>
        </w:rPr>
        <w:t xml:space="preserve">$104,177.55 </w:t>
      </w:r>
      <w:r>
        <w:rPr>
          <w:sz w:val="24"/>
          <w:szCs w:val="24"/>
        </w:rPr>
        <w:t>for operating invoices, and</w:t>
      </w:r>
    </w:p>
    <w:p w:rsidR="00BB7680" w:rsidRDefault="00072EB9">
      <w:pPr>
        <w:rPr>
          <w:sz w:val="24"/>
          <w:szCs w:val="24"/>
        </w:rPr>
      </w:pPr>
      <w:r>
        <w:rPr>
          <w:sz w:val="24"/>
          <w:szCs w:val="24"/>
        </w:rPr>
        <w:t xml:space="preserve">                      </w:t>
      </w:r>
      <w:r>
        <w:rPr>
          <w:b/>
          <w:sz w:val="24"/>
          <w:szCs w:val="24"/>
        </w:rPr>
        <w:t>$143,252.98</w:t>
      </w:r>
      <w:r>
        <w:rPr>
          <w:sz w:val="24"/>
          <w:szCs w:val="24"/>
        </w:rPr>
        <w:t xml:space="preserve"> for payroll-related expenses, for a total</w:t>
      </w:r>
    </w:p>
    <w:p w:rsidR="00BB7680" w:rsidRDefault="00072EB9">
      <w:pPr>
        <w:rPr>
          <w:sz w:val="24"/>
          <w:szCs w:val="24"/>
        </w:rPr>
      </w:pPr>
      <w:r>
        <w:rPr>
          <w:sz w:val="24"/>
          <w:szCs w:val="24"/>
        </w:rPr>
        <w:t xml:space="preserve">                      disbursement of </w:t>
      </w:r>
      <w:r>
        <w:rPr>
          <w:b/>
          <w:sz w:val="24"/>
          <w:szCs w:val="24"/>
        </w:rPr>
        <w:t>$247,430.53</w:t>
      </w:r>
      <w:r>
        <w:rPr>
          <w:sz w:val="24"/>
          <w:szCs w:val="24"/>
        </w:rPr>
        <w:t>. It was seconded by Vice-President Tem</w:t>
      </w:r>
    </w:p>
    <w:p w:rsidR="00BB7680" w:rsidRDefault="00072EB9">
      <w:pPr>
        <w:rPr>
          <w:sz w:val="24"/>
          <w:szCs w:val="24"/>
        </w:rPr>
      </w:pPr>
      <w:r>
        <w:rPr>
          <w:sz w:val="24"/>
          <w:szCs w:val="24"/>
        </w:rPr>
        <w:t xml:space="preserve">                      Babayode</w:t>
      </w:r>
    </w:p>
    <w:p w:rsidR="00BB7680" w:rsidRDefault="00BB7680">
      <w:pPr>
        <w:spacing w:line="240" w:lineRule="auto"/>
        <w:rPr>
          <w:sz w:val="16"/>
          <w:szCs w:val="16"/>
        </w:rPr>
      </w:pPr>
    </w:p>
    <w:p w:rsidR="00BB7680" w:rsidRDefault="00072EB9">
      <w:pPr>
        <w:spacing w:line="240" w:lineRule="auto"/>
        <w:ind w:firstLine="20"/>
        <w:rPr>
          <w:sz w:val="24"/>
          <w:szCs w:val="24"/>
        </w:rPr>
      </w:pPr>
      <w:r>
        <w:rPr>
          <w:sz w:val="24"/>
          <w:szCs w:val="24"/>
        </w:rPr>
        <w:t xml:space="preserve"> </w:t>
      </w:r>
      <w:r>
        <w:rPr>
          <w:sz w:val="23"/>
          <w:szCs w:val="23"/>
        </w:rPr>
        <w:t xml:space="preserve">          8.2   </w:t>
      </w:r>
      <w:r>
        <w:rPr>
          <w:sz w:val="23"/>
          <w:szCs w:val="23"/>
        </w:rPr>
        <w:tab/>
      </w:r>
      <w:r>
        <w:rPr>
          <w:sz w:val="24"/>
          <w:szCs w:val="24"/>
        </w:rPr>
        <w:t>Other – Discussion Director Nikeda Webb explained the financial</w:t>
      </w:r>
    </w:p>
    <w:p w:rsidR="00BB7680" w:rsidRDefault="00072EB9">
      <w:pPr>
        <w:spacing w:line="240" w:lineRule="auto"/>
        <w:ind w:firstLine="20"/>
        <w:rPr>
          <w:sz w:val="24"/>
          <w:szCs w:val="24"/>
        </w:rPr>
      </w:pPr>
      <w:r>
        <w:rPr>
          <w:sz w:val="24"/>
          <w:szCs w:val="24"/>
        </w:rPr>
        <w:t xml:space="preserve">                      disbursement warrant.</w:t>
      </w:r>
    </w:p>
    <w:p w:rsidR="00BB7680" w:rsidRDefault="00BB7680">
      <w:pPr>
        <w:spacing w:line="240" w:lineRule="auto"/>
        <w:ind w:firstLine="20"/>
        <w:rPr>
          <w:sz w:val="23"/>
          <w:szCs w:val="23"/>
        </w:rPr>
      </w:pPr>
    </w:p>
    <w:p w:rsidR="00BB7680" w:rsidRDefault="00072EB9">
      <w:pPr>
        <w:spacing w:line="240" w:lineRule="auto"/>
        <w:ind w:firstLine="20"/>
        <w:rPr>
          <w:sz w:val="24"/>
          <w:szCs w:val="24"/>
        </w:rPr>
      </w:pPr>
      <w:r>
        <w:rPr>
          <w:sz w:val="24"/>
          <w:szCs w:val="24"/>
        </w:rPr>
        <w:t xml:space="preserve"> </w:t>
      </w:r>
      <w:r>
        <w:rPr>
          <w:sz w:val="24"/>
          <w:szCs w:val="24"/>
        </w:rPr>
        <w:tab/>
        <w:t>Roll call vote</w:t>
      </w:r>
    </w:p>
    <w:tbl>
      <w:tblPr>
        <w:tblStyle w:val="a2"/>
        <w:tblpPr w:leftFromText="180" w:rightFromText="180" w:vertAnchor="text" w:tblpX="1625" w:tblpY="139"/>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6390"/>
      </w:tblGrid>
      <w:tr w:rsidR="00BB7680">
        <w:tc>
          <w:tcPr>
            <w:tcW w:w="1345" w:type="dxa"/>
          </w:tcPr>
          <w:p w:rsidR="00BB7680" w:rsidRDefault="00072EB9">
            <w:pPr>
              <w:rPr>
                <w:rFonts w:ascii="Arial" w:eastAsia="Arial" w:hAnsi="Arial" w:cs="Arial"/>
              </w:rPr>
            </w:pPr>
            <w:r>
              <w:rPr>
                <w:rFonts w:ascii="Arial" w:eastAsia="Arial" w:hAnsi="Arial" w:cs="Arial"/>
              </w:rPr>
              <w:t>Aye</w:t>
            </w:r>
          </w:p>
        </w:tc>
        <w:tc>
          <w:tcPr>
            <w:tcW w:w="6390" w:type="dxa"/>
          </w:tcPr>
          <w:p w:rsidR="00BB7680" w:rsidRDefault="00072EB9">
            <w:pPr>
              <w:rPr>
                <w:rFonts w:ascii="Arial" w:eastAsia="Arial" w:hAnsi="Arial" w:cs="Arial"/>
              </w:rPr>
            </w:pPr>
            <w:r>
              <w:rPr>
                <w:rFonts w:ascii="Arial" w:eastAsia="Arial" w:hAnsi="Arial" w:cs="Arial"/>
                <w:color w:val="000000"/>
              </w:rPr>
              <w:t xml:space="preserve">Hunigan, Brumfield Currin, Brummel, Babayode, Coleman, Williams, </w:t>
            </w:r>
          </w:p>
        </w:tc>
      </w:tr>
      <w:tr w:rsidR="00BB7680">
        <w:tc>
          <w:tcPr>
            <w:tcW w:w="1345" w:type="dxa"/>
          </w:tcPr>
          <w:p w:rsidR="00BB7680" w:rsidRDefault="00072EB9">
            <w:pPr>
              <w:rPr>
                <w:rFonts w:ascii="Arial" w:eastAsia="Arial" w:hAnsi="Arial" w:cs="Arial"/>
              </w:rPr>
            </w:pPr>
            <w:r>
              <w:rPr>
                <w:rFonts w:ascii="Arial" w:eastAsia="Arial" w:hAnsi="Arial" w:cs="Arial"/>
              </w:rPr>
              <w:t>Nay</w:t>
            </w:r>
          </w:p>
        </w:tc>
        <w:tc>
          <w:tcPr>
            <w:tcW w:w="6390" w:type="dxa"/>
          </w:tcPr>
          <w:p w:rsidR="00BB7680" w:rsidRDefault="00072EB9">
            <w:pPr>
              <w:rPr>
                <w:rFonts w:ascii="Arial" w:eastAsia="Arial" w:hAnsi="Arial" w:cs="Arial"/>
              </w:rPr>
            </w:pPr>
            <w:r>
              <w:rPr>
                <w:rFonts w:ascii="Arial" w:eastAsia="Arial" w:hAnsi="Arial" w:cs="Arial"/>
              </w:rPr>
              <w:t>None</w:t>
            </w:r>
          </w:p>
        </w:tc>
      </w:tr>
      <w:tr w:rsidR="00BB7680">
        <w:tc>
          <w:tcPr>
            <w:tcW w:w="1345" w:type="dxa"/>
          </w:tcPr>
          <w:p w:rsidR="00BB7680" w:rsidRDefault="00072EB9">
            <w:pPr>
              <w:rPr>
                <w:rFonts w:ascii="Arial" w:eastAsia="Arial" w:hAnsi="Arial" w:cs="Arial"/>
              </w:rPr>
            </w:pPr>
            <w:r>
              <w:rPr>
                <w:rFonts w:ascii="Arial" w:eastAsia="Arial" w:hAnsi="Arial" w:cs="Arial"/>
              </w:rPr>
              <w:t>Abstain</w:t>
            </w:r>
          </w:p>
        </w:tc>
        <w:tc>
          <w:tcPr>
            <w:tcW w:w="6390" w:type="dxa"/>
          </w:tcPr>
          <w:p w:rsidR="00BB7680" w:rsidRDefault="00072EB9">
            <w:pPr>
              <w:rPr>
                <w:rFonts w:ascii="Arial" w:eastAsia="Arial" w:hAnsi="Arial" w:cs="Arial"/>
              </w:rPr>
            </w:pPr>
            <w:r>
              <w:rPr>
                <w:rFonts w:ascii="Arial" w:eastAsia="Arial" w:hAnsi="Arial" w:cs="Arial"/>
              </w:rPr>
              <w:t>None</w:t>
            </w:r>
          </w:p>
        </w:tc>
      </w:tr>
    </w:tbl>
    <w:p w:rsidR="00BB7680" w:rsidRDefault="00072EB9">
      <w:pPr>
        <w:spacing w:line="240" w:lineRule="auto"/>
        <w:rPr>
          <w:sz w:val="24"/>
          <w:szCs w:val="24"/>
        </w:rPr>
      </w:pPr>
      <w:r>
        <w:rPr>
          <w:sz w:val="24"/>
          <w:szCs w:val="24"/>
        </w:rPr>
        <w:t xml:space="preserve">       </w:t>
      </w:r>
      <w:r>
        <w:rPr>
          <w:sz w:val="24"/>
          <w:szCs w:val="24"/>
        </w:rPr>
        <w:tab/>
      </w:r>
    </w:p>
    <w:p w:rsidR="00BB7680" w:rsidRDefault="00BB7680">
      <w:pPr>
        <w:spacing w:line="240" w:lineRule="auto"/>
        <w:rPr>
          <w:sz w:val="24"/>
          <w:szCs w:val="24"/>
        </w:rPr>
      </w:pPr>
    </w:p>
    <w:p w:rsidR="00BB7680" w:rsidRDefault="00072EB9">
      <w:pPr>
        <w:spacing w:line="240" w:lineRule="auto"/>
        <w:rPr>
          <w:sz w:val="24"/>
          <w:szCs w:val="24"/>
        </w:rPr>
      </w:pPr>
      <w:r>
        <w:rPr>
          <w:sz w:val="24"/>
          <w:szCs w:val="24"/>
        </w:rPr>
        <w:t xml:space="preserve"> </w:t>
      </w:r>
    </w:p>
    <w:p w:rsidR="00BB7680" w:rsidRDefault="00BB7680">
      <w:pPr>
        <w:spacing w:line="240" w:lineRule="auto"/>
        <w:rPr>
          <w:sz w:val="24"/>
          <w:szCs w:val="24"/>
        </w:rPr>
      </w:pPr>
    </w:p>
    <w:p w:rsidR="00BB7680" w:rsidRDefault="00BB7680">
      <w:pPr>
        <w:spacing w:line="240" w:lineRule="auto"/>
        <w:rPr>
          <w:sz w:val="8"/>
          <w:szCs w:val="8"/>
        </w:rPr>
      </w:pPr>
    </w:p>
    <w:p w:rsidR="00BB7680" w:rsidRDefault="00072EB9">
      <w:pPr>
        <w:spacing w:line="240" w:lineRule="auto"/>
        <w:ind w:left="720"/>
        <w:rPr>
          <w:sz w:val="24"/>
          <w:szCs w:val="24"/>
        </w:rPr>
      </w:pPr>
      <w:r>
        <w:rPr>
          <w:sz w:val="24"/>
          <w:szCs w:val="24"/>
        </w:rPr>
        <w:t>Motion carried.</w:t>
      </w:r>
    </w:p>
    <w:p w:rsidR="00BB7680" w:rsidRDefault="00BB7680">
      <w:pPr>
        <w:spacing w:line="240" w:lineRule="auto"/>
        <w:ind w:left="720"/>
        <w:rPr>
          <w:sz w:val="24"/>
          <w:szCs w:val="24"/>
        </w:rPr>
      </w:pPr>
    </w:p>
    <w:p w:rsidR="00BB7680" w:rsidRDefault="00BB7680">
      <w:pPr>
        <w:spacing w:line="240" w:lineRule="auto"/>
        <w:ind w:firstLine="720"/>
        <w:rPr>
          <w:sz w:val="16"/>
          <w:szCs w:val="16"/>
        </w:rPr>
      </w:pPr>
    </w:p>
    <w:p w:rsidR="00BB7680" w:rsidRDefault="00072EB9">
      <w:pPr>
        <w:spacing w:line="240" w:lineRule="auto"/>
        <w:rPr>
          <w:b/>
          <w:sz w:val="23"/>
          <w:szCs w:val="23"/>
        </w:rPr>
      </w:pPr>
      <w:r>
        <w:rPr>
          <w:b/>
          <w:sz w:val="23"/>
          <w:szCs w:val="23"/>
        </w:rPr>
        <w:t>9</w:t>
      </w:r>
      <w:r>
        <w:rPr>
          <w:sz w:val="23"/>
          <w:szCs w:val="23"/>
        </w:rPr>
        <w:t xml:space="preserve">.      </w:t>
      </w:r>
      <w:r>
        <w:rPr>
          <w:b/>
          <w:sz w:val="24"/>
          <w:szCs w:val="24"/>
        </w:rPr>
        <w:t>Presentation on the Tax Levy Request and Investments</w:t>
      </w:r>
    </w:p>
    <w:p w:rsidR="00BB7680" w:rsidRDefault="00072EB9">
      <w:pPr>
        <w:ind w:left="600"/>
        <w:rPr>
          <w:sz w:val="16"/>
          <w:szCs w:val="16"/>
        </w:rPr>
      </w:pPr>
      <w:r>
        <w:rPr>
          <w:sz w:val="24"/>
          <w:szCs w:val="24"/>
        </w:rPr>
        <w:t>Director Webb Introduced James Rachlin (Meristem Advisors), the Finance Committee asked him to speak with the board about investments. He also reviewed the tax levy figures.</w:t>
      </w:r>
    </w:p>
    <w:p w:rsidR="00BB7680" w:rsidRDefault="00BB7680">
      <w:pPr>
        <w:ind w:left="600"/>
        <w:rPr>
          <w:sz w:val="16"/>
          <w:szCs w:val="16"/>
        </w:rPr>
      </w:pPr>
    </w:p>
    <w:p w:rsidR="00BB7680" w:rsidRDefault="00072EB9">
      <w:pPr>
        <w:ind w:left="600"/>
        <w:rPr>
          <w:sz w:val="24"/>
          <w:szCs w:val="24"/>
        </w:rPr>
      </w:pPr>
      <w:r>
        <w:rPr>
          <w:sz w:val="24"/>
          <w:szCs w:val="24"/>
        </w:rPr>
        <w:t xml:space="preserve">President Hunigan thanked James Rachlin for his presentation and he stated to the board it is very critical that we review the Investment Library policy so that we get the proper language.   The Finance Committee will come back with a recommendation.    </w:t>
      </w:r>
      <w:r>
        <w:rPr>
          <w:sz w:val="24"/>
          <w:szCs w:val="24"/>
        </w:rPr>
        <w:tab/>
      </w:r>
    </w:p>
    <w:p w:rsidR="00BB7680" w:rsidRDefault="00BB7680">
      <w:pPr>
        <w:spacing w:line="240" w:lineRule="auto"/>
        <w:rPr>
          <w:b/>
          <w:sz w:val="16"/>
          <w:szCs w:val="16"/>
        </w:rPr>
      </w:pPr>
    </w:p>
    <w:p w:rsidR="00BB7680" w:rsidRDefault="00072EB9">
      <w:pPr>
        <w:spacing w:line="240" w:lineRule="auto"/>
        <w:rPr>
          <w:b/>
          <w:sz w:val="24"/>
          <w:szCs w:val="24"/>
        </w:rPr>
      </w:pPr>
      <w:r>
        <w:rPr>
          <w:b/>
          <w:sz w:val="24"/>
          <w:szCs w:val="24"/>
        </w:rPr>
        <w:t>10.    Director and Assistant Director’s Report – Director Nikeda Webb</w:t>
      </w:r>
    </w:p>
    <w:p w:rsidR="00BB7680" w:rsidRDefault="00072EB9">
      <w:pPr>
        <w:rPr>
          <w:sz w:val="24"/>
          <w:szCs w:val="24"/>
        </w:rPr>
      </w:pPr>
      <w:r>
        <w:rPr>
          <w:sz w:val="23"/>
          <w:szCs w:val="23"/>
        </w:rPr>
        <w:t xml:space="preserve">         </w:t>
      </w:r>
      <w:r>
        <w:rPr>
          <w:sz w:val="24"/>
          <w:szCs w:val="24"/>
        </w:rPr>
        <w:t>10.1     Strategic Plan Update – a document was given with goal setting and to</w:t>
      </w:r>
    </w:p>
    <w:p w:rsidR="00BB7680" w:rsidRDefault="00072EB9">
      <w:pPr>
        <w:rPr>
          <w:sz w:val="24"/>
          <w:szCs w:val="24"/>
        </w:rPr>
      </w:pPr>
      <w:r>
        <w:rPr>
          <w:sz w:val="24"/>
          <w:szCs w:val="24"/>
        </w:rPr>
        <w:t xml:space="preserve">                     identify strategies and next steps</w:t>
      </w:r>
    </w:p>
    <w:p w:rsidR="00BB7680" w:rsidRDefault="00072EB9">
      <w:pPr>
        <w:spacing w:line="240" w:lineRule="auto"/>
        <w:rPr>
          <w:sz w:val="16"/>
          <w:szCs w:val="16"/>
        </w:rPr>
      </w:pPr>
      <w:r>
        <w:rPr>
          <w:sz w:val="23"/>
          <w:szCs w:val="23"/>
        </w:rPr>
        <w:t xml:space="preserve">       </w:t>
      </w:r>
    </w:p>
    <w:p w:rsidR="00BB7680" w:rsidRDefault="00072EB9">
      <w:pPr>
        <w:spacing w:line="240" w:lineRule="auto"/>
        <w:rPr>
          <w:sz w:val="24"/>
          <w:szCs w:val="24"/>
        </w:rPr>
      </w:pPr>
      <w:r>
        <w:rPr>
          <w:sz w:val="23"/>
          <w:szCs w:val="23"/>
        </w:rPr>
        <w:t xml:space="preserve">          </w:t>
      </w:r>
      <w:r>
        <w:rPr>
          <w:sz w:val="24"/>
          <w:szCs w:val="24"/>
        </w:rPr>
        <w:t>President Hunigan gave a reminder to the Board that the Strategic Plan is behind</w:t>
      </w:r>
    </w:p>
    <w:p w:rsidR="00BB7680" w:rsidRDefault="00072EB9">
      <w:pPr>
        <w:spacing w:line="240" w:lineRule="auto"/>
        <w:rPr>
          <w:sz w:val="24"/>
          <w:szCs w:val="24"/>
        </w:rPr>
      </w:pPr>
      <w:r>
        <w:rPr>
          <w:sz w:val="24"/>
          <w:szCs w:val="24"/>
        </w:rPr>
        <w:t xml:space="preserve">          schedule.</w:t>
      </w:r>
    </w:p>
    <w:p w:rsidR="00BB7680" w:rsidRDefault="00BB7680">
      <w:pPr>
        <w:spacing w:line="240" w:lineRule="auto"/>
        <w:rPr>
          <w:sz w:val="16"/>
          <w:szCs w:val="16"/>
        </w:rPr>
      </w:pPr>
    </w:p>
    <w:p w:rsidR="00BB7680" w:rsidRDefault="00072EB9">
      <w:pPr>
        <w:rPr>
          <w:sz w:val="24"/>
          <w:szCs w:val="24"/>
        </w:rPr>
      </w:pPr>
      <w:r>
        <w:rPr>
          <w:sz w:val="24"/>
          <w:szCs w:val="24"/>
        </w:rPr>
        <w:t xml:space="preserve">         10.2    Staff Updates – Jalyn Edwards YS Outreach Librarian moved from</w:t>
      </w:r>
    </w:p>
    <w:p w:rsidR="00BB7680" w:rsidRDefault="00072EB9">
      <w:pPr>
        <w:rPr>
          <w:sz w:val="24"/>
          <w:szCs w:val="24"/>
          <w:vertAlign w:val="superscript"/>
        </w:rPr>
      </w:pPr>
      <w:r>
        <w:rPr>
          <w:sz w:val="24"/>
          <w:szCs w:val="24"/>
        </w:rPr>
        <w:t xml:space="preserve">                    Customer Service Department.  We will celebrate Robert Hayes' 30</w:t>
      </w:r>
      <w:r>
        <w:rPr>
          <w:sz w:val="24"/>
          <w:szCs w:val="24"/>
          <w:vertAlign w:val="superscript"/>
        </w:rPr>
        <w:t>th</w:t>
      </w:r>
    </w:p>
    <w:p w:rsidR="00BB7680" w:rsidRDefault="00072EB9">
      <w:pPr>
        <w:rPr>
          <w:sz w:val="24"/>
          <w:szCs w:val="24"/>
        </w:rPr>
      </w:pPr>
      <w:r>
        <w:rPr>
          <w:sz w:val="24"/>
          <w:szCs w:val="24"/>
        </w:rPr>
        <w:t xml:space="preserve">                     year at the library on November 2nd at noon.  Feel free to join us.</w:t>
      </w:r>
    </w:p>
    <w:p w:rsidR="00BB7680" w:rsidRDefault="00072EB9">
      <w:pPr>
        <w:rPr>
          <w:sz w:val="24"/>
          <w:szCs w:val="24"/>
        </w:rPr>
      </w:pPr>
      <w:r>
        <w:rPr>
          <w:sz w:val="24"/>
          <w:szCs w:val="24"/>
        </w:rPr>
        <w:t xml:space="preserve">                     Bob works in our Custodial Department part-time.</w:t>
      </w:r>
    </w:p>
    <w:p w:rsidR="00BB7680" w:rsidRDefault="00BB7680">
      <w:pPr>
        <w:rPr>
          <w:sz w:val="16"/>
          <w:szCs w:val="16"/>
        </w:rPr>
      </w:pPr>
    </w:p>
    <w:p w:rsidR="00BB7680" w:rsidRDefault="00BB7680">
      <w:pPr>
        <w:spacing w:line="240" w:lineRule="auto"/>
        <w:ind w:left="540"/>
        <w:rPr>
          <w:sz w:val="24"/>
          <w:szCs w:val="24"/>
        </w:rPr>
      </w:pPr>
    </w:p>
    <w:p w:rsidR="00BB7680" w:rsidRDefault="00BB7680">
      <w:pPr>
        <w:spacing w:line="240" w:lineRule="auto"/>
        <w:ind w:left="540"/>
        <w:rPr>
          <w:sz w:val="24"/>
          <w:szCs w:val="24"/>
        </w:rPr>
      </w:pPr>
    </w:p>
    <w:p w:rsidR="00BB7680" w:rsidRDefault="00BB7680">
      <w:pPr>
        <w:spacing w:line="240" w:lineRule="auto"/>
        <w:ind w:left="540"/>
        <w:rPr>
          <w:sz w:val="24"/>
          <w:szCs w:val="24"/>
        </w:rPr>
      </w:pPr>
    </w:p>
    <w:p w:rsidR="00BB7680" w:rsidRDefault="00BB7680">
      <w:pPr>
        <w:spacing w:line="240" w:lineRule="auto"/>
        <w:ind w:left="630"/>
        <w:rPr>
          <w:sz w:val="24"/>
          <w:szCs w:val="24"/>
        </w:rPr>
      </w:pPr>
    </w:p>
    <w:p w:rsidR="00BB7680" w:rsidRDefault="00BB7680">
      <w:pPr>
        <w:spacing w:line="240" w:lineRule="auto"/>
        <w:ind w:left="540"/>
        <w:rPr>
          <w:sz w:val="24"/>
          <w:szCs w:val="24"/>
        </w:rPr>
      </w:pPr>
    </w:p>
    <w:p w:rsidR="00BB7680" w:rsidRDefault="00BB7680">
      <w:pPr>
        <w:spacing w:line="240" w:lineRule="auto"/>
        <w:ind w:left="540"/>
        <w:rPr>
          <w:sz w:val="24"/>
          <w:szCs w:val="24"/>
        </w:rPr>
      </w:pPr>
    </w:p>
    <w:p w:rsidR="00BB7680" w:rsidRDefault="00BB7680">
      <w:pPr>
        <w:ind w:left="540"/>
        <w:rPr>
          <w:sz w:val="24"/>
          <w:szCs w:val="24"/>
        </w:rPr>
      </w:pPr>
    </w:p>
    <w:p w:rsidR="00BB7680" w:rsidRDefault="00BB7680">
      <w:pPr>
        <w:ind w:left="540"/>
        <w:rPr>
          <w:sz w:val="24"/>
          <w:szCs w:val="24"/>
        </w:rPr>
      </w:pPr>
    </w:p>
    <w:p w:rsidR="00BB7680" w:rsidRDefault="00BB7680">
      <w:pPr>
        <w:ind w:left="540"/>
        <w:rPr>
          <w:sz w:val="24"/>
          <w:szCs w:val="24"/>
        </w:rPr>
      </w:pPr>
    </w:p>
    <w:p w:rsidR="00BB7680" w:rsidRDefault="00072EB9">
      <w:pPr>
        <w:ind w:left="540"/>
        <w:rPr>
          <w:sz w:val="24"/>
          <w:szCs w:val="24"/>
        </w:rPr>
      </w:pPr>
      <w:r>
        <w:rPr>
          <w:sz w:val="24"/>
          <w:szCs w:val="24"/>
        </w:rPr>
        <w:t>10.3      Author Fair – will be held on November 10</w:t>
      </w:r>
      <w:r>
        <w:rPr>
          <w:sz w:val="24"/>
          <w:szCs w:val="24"/>
          <w:vertAlign w:val="superscript"/>
        </w:rPr>
        <w:t>th</w:t>
      </w:r>
      <w:r>
        <w:rPr>
          <w:sz w:val="24"/>
          <w:szCs w:val="24"/>
        </w:rPr>
        <w:t xml:space="preserve"> Friday Open Mic at the</w:t>
      </w:r>
    </w:p>
    <w:p w:rsidR="00BB7680" w:rsidRDefault="00072EB9">
      <w:pPr>
        <w:ind w:left="540"/>
        <w:rPr>
          <w:sz w:val="24"/>
          <w:szCs w:val="24"/>
        </w:rPr>
      </w:pPr>
      <w:r>
        <w:rPr>
          <w:sz w:val="24"/>
          <w:szCs w:val="24"/>
        </w:rPr>
        <w:t xml:space="preserve">             Holiday Inn and all day on November 11</w:t>
      </w:r>
      <w:r>
        <w:rPr>
          <w:sz w:val="24"/>
          <w:szCs w:val="24"/>
          <w:vertAlign w:val="superscript"/>
        </w:rPr>
        <w:t>th</w:t>
      </w:r>
      <w:r>
        <w:rPr>
          <w:sz w:val="24"/>
          <w:szCs w:val="24"/>
        </w:rPr>
        <w:t xml:space="preserve"> Saturday at the Library</w:t>
      </w:r>
    </w:p>
    <w:p w:rsidR="00BB7680" w:rsidRDefault="00072EB9">
      <w:pPr>
        <w:rPr>
          <w:sz w:val="24"/>
          <w:szCs w:val="24"/>
        </w:rPr>
      </w:pPr>
      <w:r>
        <w:rPr>
          <w:sz w:val="24"/>
          <w:szCs w:val="24"/>
        </w:rPr>
        <w:t xml:space="preserve">        10.4      Black History Month – We will kick off with “Black Lives Matter a</w:t>
      </w:r>
    </w:p>
    <w:p w:rsidR="00BB7680" w:rsidRDefault="00072EB9">
      <w:pPr>
        <w:rPr>
          <w:sz w:val="24"/>
          <w:szCs w:val="24"/>
        </w:rPr>
      </w:pPr>
      <w:r>
        <w:rPr>
          <w:sz w:val="24"/>
          <w:szCs w:val="24"/>
        </w:rPr>
        <w:t xml:space="preserve">                     Child’s Vision” Exhibit. We will be adding new programs as well as</w:t>
      </w:r>
    </w:p>
    <w:p w:rsidR="00BB7680" w:rsidRDefault="00072EB9">
      <w:pPr>
        <w:rPr>
          <w:sz w:val="24"/>
          <w:szCs w:val="24"/>
        </w:rPr>
      </w:pPr>
      <w:r>
        <w:rPr>
          <w:sz w:val="24"/>
          <w:szCs w:val="24"/>
        </w:rPr>
        <w:t xml:space="preserve">                     some old ones for the entire month of February. </w:t>
      </w:r>
    </w:p>
    <w:p w:rsidR="00BB7680" w:rsidRDefault="00072EB9">
      <w:pPr>
        <w:rPr>
          <w:sz w:val="24"/>
          <w:szCs w:val="24"/>
        </w:rPr>
      </w:pPr>
      <w:r>
        <w:rPr>
          <w:sz w:val="24"/>
          <w:szCs w:val="24"/>
        </w:rPr>
        <w:t xml:space="preserve">        10.5      Programs – Library Card Sign Up Month we had 197 new cards, next</w:t>
      </w:r>
    </w:p>
    <w:p w:rsidR="00BB7680" w:rsidRDefault="00072EB9">
      <w:pPr>
        <w:rPr>
          <w:sz w:val="24"/>
          <w:szCs w:val="24"/>
        </w:rPr>
      </w:pPr>
      <w:r>
        <w:rPr>
          <w:sz w:val="24"/>
          <w:szCs w:val="24"/>
        </w:rPr>
        <w:t xml:space="preserve">        </w:t>
      </w:r>
      <w:r>
        <w:rPr>
          <w:sz w:val="24"/>
          <w:szCs w:val="24"/>
        </w:rPr>
        <w:tab/>
      </w:r>
      <w:r>
        <w:rPr>
          <w:sz w:val="24"/>
          <w:szCs w:val="24"/>
        </w:rPr>
        <w:tab/>
        <w:t>we will kick off our winter reading program.</w:t>
      </w:r>
    </w:p>
    <w:p w:rsidR="00BB7680" w:rsidRDefault="00BB7680">
      <w:pPr>
        <w:rPr>
          <w:sz w:val="16"/>
          <w:szCs w:val="16"/>
        </w:rPr>
      </w:pPr>
    </w:p>
    <w:p w:rsidR="00BB7680" w:rsidRDefault="00072EB9">
      <w:pPr>
        <w:rPr>
          <w:sz w:val="24"/>
          <w:szCs w:val="24"/>
        </w:rPr>
      </w:pPr>
      <w:r>
        <w:rPr>
          <w:sz w:val="24"/>
          <w:szCs w:val="24"/>
        </w:rPr>
        <w:t xml:space="preserve">        10.6</w:t>
      </w:r>
      <w:r>
        <w:rPr>
          <w:sz w:val="24"/>
          <w:szCs w:val="24"/>
        </w:rPr>
        <w:tab/>
        <w:t>Other – The PLA Public Library Association conference is coming up in</w:t>
      </w:r>
    </w:p>
    <w:p w:rsidR="00BB7680" w:rsidRDefault="00072EB9">
      <w:pPr>
        <w:ind w:left="1440"/>
        <w:rPr>
          <w:sz w:val="24"/>
          <w:szCs w:val="24"/>
        </w:rPr>
      </w:pPr>
      <w:r>
        <w:rPr>
          <w:sz w:val="24"/>
          <w:szCs w:val="24"/>
        </w:rPr>
        <w:t>Columbus, Ohio. The dates are April 3-5, 2024 if anyone is interested please reach out to Director Webb.</w:t>
      </w:r>
    </w:p>
    <w:p w:rsidR="00BB7680" w:rsidRDefault="00BB7680">
      <w:pPr>
        <w:rPr>
          <w:sz w:val="16"/>
          <w:szCs w:val="16"/>
        </w:rPr>
      </w:pPr>
    </w:p>
    <w:p w:rsidR="00BB7680" w:rsidRDefault="00072EB9">
      <w:pPr>
        <w:rPr>
          <w:b/>
          <w:sz w:val="24"/>
          <w:szCs w:val="24"/>
        </w:rPr>
      </w:pPr>
      <w:r>
        <w:rPr>
          <w:b/>
          <w:sz w:val="24"/>
          <w:szCs w:val="24"/>
        </w:rPr>
        <w:t>11.    President’s Report</w:t>
      </w:r>
    </w:p>
    <w:p w:rsidR="00BB7680" w:rsidRDefault="00072EB9">
      <w:pPr>
        <w:rPr>
          <w:sz w:val="24"/>
          <w:szCs w:val="24"/>
        </w:rPr>
      </w:pPr>
      <w:r>
        <w:rPr>
          <w:sz w:val="24"/>
          <w:szCs w:val="24"/>
        </w:rPr>
        <w:t xml:space="preserve">        11.1       Student Trustee Representatives – Trustee Brumfield gave the update</w:t>
      </w:r>
    </w:p>
    <w:p w:rsidR="00BB7680" w:rsidRDefault="00072EB9">
      <w:pPr>
        <w:ind w:left="720" w:firstLine="20"/>
        <w:rPr>
          <w:sz w:val="24"/>
          <w:szCs w:val="24"/>
        </w:rPr>
      </w:pPr>
      <w:r>
        <w:rPr>
          <w:sz w:val="24"/>
          <w:szCs w:val="24"/>
        </w:rPr>
        <w:t xml:space="preserve">           on our Two Student Trustee Representatives they will be invited to</w:t>
      </w:r>
    </w:p>
    <w:p w:rsidR="00BB7680" w:rsidRDefault="00072EB9">
      <w:pPr>
        <w:ind w:left="1440"/>
        <w:rPr>
          <w:sz w:val="24"/>
          <w:szCs w:val="24"/>
        </w:rPr>
      </w:pPr>
      <w:r>
        <w:rPr>
          <w:sz w:val="24"/>
          <w:szCs w:val="24"/>
        </w:rPr>
        <w:t xml:space="preserve">attend the reception at the November meeting with our new Trustee at   </w:t>
      </w:r>
      <w:r>
        <w:rPr>
          <w:sz w:val="24"/>
          <w:szCs w:val="24"/>
        </w:rPr>
        <w:tab/>
        <w:t xml:space="preserve"> 6:30 pm.</w:t>
      </w:r>
    </w:p>
    <w:p w:rsidR="00BB7680" w:rsidRDefault="00BB7680">
      <w:pPr>
        <w:spacing w:line="240" w:lineRule="auto"/>
        <w:rPr>
          <w:sz w:val="16"/>
          <w:szCs w:val="16"/>
        </w:rPr>
      </w:pPr>
    </w:p>
    <w:p w:rsidR="00BB7680" w:rsidRDefault="00072EB9">
      <w:pPr>
        <w:spacing w:line="240" w:lineRule="auto"/>
        <w:rPr>
          <w:b/>
          <w:i/>
          <w:sz w:val="24"/>
          <w:szCs w:val="24"/>
        </w:rPr>
      </w:pPr>
      <w:r>
        <w:rPr>
          <w:sz w:val="24"/>
          <w:szCs w:val="24"/>
        </w:rPr>
        <w:t xml:space="preserve">        11.2</w:t>
      </w:r>
      <w:r>
        <w:rPr>
          <w:sz w:val="24"/>
          <w:szCs w:val="24"/>
        </w:rPr>
        <w:tab/>
        <w:t xml:space="preserve">Trustee Orientation </w:t>
      </w:r>
      <w:r>
        <w:rPr>
          <w:i/>
          <w:sz w:val="24"/>
          <w:szCs w:val="24"/>
        </w:rPr>
        <w:t>(</w:t>
      </w:r>
      <w:r>
        <w:rPr>
          <w:b/>
          <w:i/>
          <w:sz w:val="24"/>
          <w:szCs w:val="24"/>
        </w:rPr>
        <w:t>Board Policy Manual 2.10-Student Trustees</w:t>
      </w:r>
    </w:p>
    <w:p w:rsidR="00BB7680" w:rsidRDefault="00072EB9">
      <w:pPr>
        <w:spacing w:line="240" w:lineRule="auto"/>
        <w:rPr>
          <w:sz w:val="23"/>
          <w:szCs w:val="23"/>
        </w:rPr>
      </w:pPr>
      <w:r>
        <w:rPr>
          <w:b/>
          <w:i/>
          <w:sz w:val="23"/>
          <w:szCs w:val="23"/>
        </w:rPr>
        <w:t xml:space="preserve">                       Representatives will be included)</w:t>
      </w:r>
      <w:r>
        <w:rPr>
          <w:sz w:val="23"/>
          <w:szCs w:val="23"/>
        </w:rPr>
        <w:t xml:space="preserve"> – Tr</w:t>
      </w:r>
      <w:r>
        <w:rPr>
          <w:sz w:val="24"/>
          <w:szCs w:val="24"/>
        </w:rPr>
        <w:t>ustee Orientation will be on</w:t>
      </w:r>
    </w:p>
    <w:p w:rsidR="00BB7680" w:rsidRDefault="00072EB9">
      <w:pPr>
        <w:spacing w:line="240" w:lineRule="auto"/>
        <w:rPr>
          <w:sz w:val="24"/>
          <w:szCs w:val="24"/>
        </w:rPr>
      </w:pPr>
      <w:r>
        <w:rPr>
          <w:sz w:val="23"/>
          <w:szCs w:val="23"/>
        </w:rPr>
        <w:t xml:space="preserve">                       </w:t>
      </w:r>
      <w:r>
        <w:rPr>
          <w:sz w:val="24"/>
          <w:szCs w:val="24"/>
        </w:rPr>
        <w:t>November 1, 2023 at 6:30 pm</w:t>
      </w:r>
    </w:p>
    <w:p w:rsidR="00BB7680" w:rsidRDefault="00BB7680">
      <w:pPr>
        <w:spacing w:line="240" w:lineRule="auto"/>
        <w:rPr>
          <w:sz w:val="16"/>
          <w:szCs w:val="16"/>
        </w:rPr>
      </w:pPr>
    </w:p>
    <w:p w:rsidR="00BB7680" w:rsidRDefault="00072EB9">
      <w:pPr>
        <w:spacing w:line="240" w:lineRule="auto"/>
        <w:rPr>
          <w:sz w:val="16"/>
          <w:szCs w:val="16"/>
        </w:rPr>
      </w:pPr>
      <w:r>
        <w:rPr>
          <w:b/>
          <w:i/>
          <w:sz w:val="23"/>
          <w:szCs w:val="23"/>
        </w:rPr>
        <w:t xml:space="preserve">       </w:t>
      </w:r>
      <w:r>
        <w:rPr>
          <w:b/>
          <w:i/>
          <w:sz w:val="24"/>
          <w:szCs w:val="24"/>
        </w:rPr>
        <w:t xml:space="preserve"> </w:t>
      </w:r>
      <w:r>
        <w:rPr>
          <w:sz w:val="24"/>
          <w:szCs w:val="24"/>
        </w:rPr>
        <w:t>11.3</w:t>
      </w:r>
      <w:r>
        <w:rPr>
          <w:sz w:val="24"/>
          <w:szCs w:val="24"/>
        </w:rPr>
        <w:tab/>
        <w:t>New Feature possible on the website – We will reschedule this for another</w:t>
      </w:r>
    </w:p>
    <w:p w:rsidR="00BB7680" w:rsidRDefault="00072EB9">
      <w:pPr>
        <w:spacing w:line="240" w:lineRule="auto"/>
        <w:rPr>
          <w:sz w:val="24"/>
          <w:szCs w:val="24"/>
        </w:rPr>
      </w:pPr>
      <w:r>
        <w:rPr>
          <w:sz w:val="24"/>
          <w:szCs w:val="24"/>
        </w:rPr>
        <w:t xml:space="preserve">               </w:t>
      </w:r>
      <w:r>
        <w:rPr>
          <w:sz w:val="24"/>
          <w:szCs w:val="24"/>
        </w:rPr>
        <w:tab/>
        <w:t>time.</w:t>
      </w:r>
    </w:p>
    <w:p w:rsidR="00BB7680" w:rsidRDefault="00BB7680">
      <w:pPr>
        <w:spacing w:line="240" w:lineRule="auto"/>
        <w:rPr>
          <w:sz w:val="16"/>
          <w:szCs w:val="16"/>
        </w:rPr>
      </w:pPr>
    </w:p>
    <w:p w:rsidR="00BB7680" w:rsidRDefault="00072EB9">
      <w:pPr>
        <w:ind w:left="1440" w:hanging="900"/>
        <w:rPr>
          <w:sz w:val="24"/>
          <w:szCs w:val="24"/>
        </w:rPr>
      </w:pPr>
      <w:r>
        <w:rPr>
          <w:sz w:val="24"/>
          <w:szCs w:val="24"/>
        </w:rPr>
        <w:t>11.4</w:t>
      </w:r>
      <w:r>
        <w:rPr>
          <w:sz w:val="24"/>
          <w:szCs w:val="24"/>
        </w:rPr>
        <w:tab/>
        <w:t>BoardDocs – President Hunigan stated he would like to have the BoardDocs presentation and the Strategic Planning meeting on the</w:t>
      </w:r>
    </w:p>
    <w:p w:rsidR="00BB7680" w:rsidRDefault="00072EB9">
      <w:pPr>
        <w:rPr>
          <w:sz w:val="24"/>
          <w:szCs w:val="24"/>
        </w:rPr>
      </w:pPr>
      <w:r>
        <w:rPr>
          <w:sz w:val="24"/>
          <w:szCs w:val="24"/>
        </w:rPr>
        <w:t xml:space="preserve">                      same day.</w:t>
      </w:r>
    </w:p>
    <w:p w:rsidR="00BB7680" w:rsidRDefault="00BB7680">
      <w:pPr>
        <w:spacing w:line="240" w:lineRule="auto"/>
        <w:rPr>
          <w:sz w:val="16"/>
          <w:szCs w:val="16"/>
        </w:rPr>
      </w:pPr>
    </w:p>
    <w:p w:rsidR="00BB7680" w:rsidRDefault="00072EB9">
      <w:pPr>
        <w:spacing w:line="240" w:lineRule="auto"/>
        <w:rPr>
          <w:sz w:val="24"/>
          <w:szCs w:val="24"/>
        </w:rPr>
      </w:pPr>
      <w:r>
        <w:rPr>
          <w:sz w:val="24"/>
          <w:szCs w:val="24"/>
        </w:rPr>
        <w:t xml:space="preserve">        11.5 </w:t>
      </w:r>
      <w:r>
        <w:rPr>
          <w:sz w:val="24"/>
          <w:szCs w:val="24"/>
        </w:rPr>
        <w:tab/>
        <w:t>Other – None</w:t>
      </w:r>
    </w:p>
    <w:p w:rsidR="00BB7680" w:rsidRDefault="00072EB9">
      <w:pPr>
        <w:spacing w:line="240" w:lineRule="auto"/>
        <w:rPr>
          <w:b/>
          <w:sz w:val="24"/>
          <w:szCs w:val="24"/>
        </w:rPr>
      </w:pPr>
      <w:r>
        <w:rPr>
          <w:b/>
          <w:sz w:val="24"/>
          <w:szCs w:val="24"/>
        </w:rPr>
        <w:tab/>
      </w:r>
    </w:p>
    <w:p w:rsidR="00BB7680" w:rsidRDefault="00072EB9">
      <w:pPr>
        <w:spacing w:line="240" w:lineRule="auto"/>
        <w:rPr>
          <w:sz w:val="24"/>
          <w:szCs w:val="24"/>
        </w:rPr>
      </w:pPr>
      <w:r>
        <w:rPr>
          <w:b/>
          <w:sz w:val="24"/>
          <w:szCs w:val="24"/>
        </w:rPr>
        <w:t xml:space="preserve">12.   Open Items - </w:t>
      </w:r>
      <w:r>
        <w:rPr>
          <w:sz w:val="24"/>
          <w:szCs w:val="24"/>
        </w:rPr>
        <w:t>None</w:t>
      </w:r>
    </w:p>
    <w:p w:rsidR="00BB7680" w:rsidRDefault="00BB7680">
      <w:pPr>
        <w:spacing w:line="240" w:lineRule="auto"/>
        <w:rPr>
          <w:b/>
          <w:sz w:val="16"/>
          <w:szCs w:val="16"/>
        </w:rPr>
      </w:pPr>
    </w:p>
    <w:p w:rsidR="00BB7680" w:rsidRDefault="00072EB9">
      <w:pPr>
        <w:rPr>
          <w:b/>
          <w:sz w:val="24"/>
          <w:szCs w:val="24"/>
        </w:rPr>
      </w:pPr>
      <w:r>
        <w:rPr>
          <w:b/>
          <w:sz w:val="24"/>
          <w:szCs w:val="24"/>
        </w:rPr>
        <w:t>13.   New Business</w:t>
      </w:r>
    </w:p>
    <w:p w:rsidR="00BB7680" w:rsidRDefault="00072EB9">
      <w:pPr>
        <w:rPr>
          <w:sz w:val="23"/>
          <w:szCs w:val="23"/>
        </w:rPr>
      </w:pPr>
      <w:r>
        <w:rPr>
          <w:sz w:val="24"/>
          <w:szCs w:val="24"/>
        </w:rPr>
        <w:t xml:space="preserve">        </w:t>
      </w:r>
      <w:r>
        <w:rPr>
          <w:sz w:val="23"/>
          <w:szCs w:val="23"/>
        </w:rPr>
        <w:t>13.2      Motion was made by Trustee Coleman to introduce and Table Tax Levy</w:t>
      </w:r>
    </w:p>
    <w:p w:rsidR="00BB7680" w:rsidRDefault="00072EB9">
      <w:pPr>
        <w:ind w:left="720" w:firstLine="20"/>
        <w:rPr>
          <w:sz w:val="24"/>
          <w:szCs w:val="24"/>
        </w:rPr>
      </w:pPr>
      <w:r>
        <w:rPr>
          <w:sz w:val="23"/>
          <w:szCs w:val="23"/>
        </w:rPr>
        <w:t xml:space="preserve">          Ordinance 2023-4. It was s</w:t>
      </w:r>
      <w:r>
        <w:rPr>
          <w:sz w:val="24"/>
          <w:szCs w:val="24"/>
        </w:rPr>
        <w:t>econded by Vice-President Tem Babayode</w:t>
      </w:r>
    </w:p>
    <w:p w:rsidR="00BB7680" w:rsidRDefault="00BB7680">
      <w:pPr>
        <w:spacing w:line="240" w:lineRule="auto"/>
        <w:ind w:left="720" w:firstLine="20"/>
        <w:rPr>
          <w:sz w:val="16"/>
          <w:szCs w:val="16"/>
        </w:rPr>
      </w:pPr>
    </w:p>
    <w:p w:rsidR="00BB7680" w:rsidRDefault="00072EB9">
      <w:pPr>
        <w:ind w:firstLine="720"/>
        <w:rPr>
          <w:sz w:val="24"/>
          <w:szCs w:val="24"/>
        </w:rPr>
      </w:pPr>
      <w:r>
        <w:rPr>
          <w:sz w:val="24"/>
          <w:szCs w:val="24"/>
        </w:rPr>
        <w:t>Roll call vote</w:t>
      </w:r>
    </w:p>
    <w:tbl>
      <w:tblPr>
        <w:tblStyle w:val="a3"/>
        <w:tblpPr w:leftFromText="180" w:rightFromText="180" w:vertAnchor="text" w:tblpX="812" w:tblpY="136"/>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6390"/>
      </w:tblGrid>
      <w:tr w:rsidR="00BB7680">
        <w:tc>
          <w:tcPr>
            <w:tcW w:w="1345" w:type="dxa"/>
          </w:tcPr>
          <w:p w:rsidR="00BB7680" w:rsidRDefault="00072EB9">
            <w:pPr>
              <w:spacing w:line="276" w:lineRule="auto"/>
              <w:rPr>
                <w:rFonts w:ascii="Arial" w:eastAsia="Arial" w:hAnsi="Arial" w:cs="Arial"/>
              </w:rPr>
            </w:pPr>
            <w:r>
              <w:rPr>
                <w:rFonts w:ascii="Arial" w:eastAsia="Arial" w:hAnsi="Arial" w:cs="Arial"/>
              </w:rPr>
              <w:t>Aye</w:t>
            </w:r>
          </w:p>
        </w:tc>
        <w:tc>
          <w:tcPr>
            <w:tcW w:w="6390" w:type="dxa"/>
          </w:tcPr>
          <w:p w:rsidR="00BB7680" w:rsidRDefault="00072EB9">
            <w:pPr>
              <w:spacing w:line="276" w:lineRule="auto"/>
              <w:rPr>
                <w:rFonts w:ascii="Arial" w:eastAsia="Arial" w:hAnsi="Arial" w:cs="Arial"/>
              </w:rPr>
            </w:pPr>
            <w:r>
              <w:rPr>
                <w:rFonts w:ascii="Arial" w:eastAsia="Arial" w:hAnsi="Arial" w:cs="Arial"/>
                <w:color w:val="000000"/>
              </w:rPr>
              <w:t>Hunigan, Brumfield Currin, Babayode, Coleman, Williams, Brummel,</w:t>
            </w:r>
          </w:p>
        </w:tc>
      </w:tr>
      <w:tr w:rsidR="00BB7680">
        <w:tc>
          <w:tcPr>
            <w:tcW w:w="1345" w:type="dxa"/>
          </w:tcPr>
          <w:p w:rsidR="00BB7680" w:rsidRDefault="00072EB9">
            <w:pPr>
              <w:spacing w:line="276" w:lineRule="auto"/>
              <w:rPr>
                <w:rFonts w:ascii="Arial" w:eastAsia="Arial" w:hAnsi="Arial" w:cs="Arial"/>
              </w:rPr>
            </w:pPr>
            <w:r>
              <w:rPr>
                <w:rFonts w:ascii="Arial" w:eastAsia="Arial" w:hAnsi="Arial" w:cs="Arial"/>
              </w:rPr>
              <w:t>Nay</w:t>
            </w:r>
          </w:p>
        </w:tc>
        <w:tc>
          <w:tcPr>
            <w:tcW w:w="6390" w:type="dxa"/>
          </w:tcPr>
          <w:p w:rsidR="00BB7680" w:rsidRDefault="00072EB9">
            <w:pPr>
              <w:spacing w:line="276" w:lineRule="auto"/>
              <w:rPr>
                <w:rFonts w:ascii="Arial" w:eastAsia="Arial" w:hAnsi="Arial" w:cs="Arial"/>
              </w:rPr>
            </w:pPr>
            <w:r>
              <w:rPr>
                <w:rFonts w:ascii="Arial" w:eastAsia="Arial" w:hAnsi="Arial" w:cs="Arial"/>
              </w:rPr>
              <w:t>None</w:t>
            </w:r>
          </w:p>
        </w:tc>
      </w:tr>
      <w:tr w:rsidR="00BB7680">
        <w:tc>
          <w:tcPr>
            <w:tcW w:w="1345" w:type="dxa"/>
          </w:tcPr>
          <w:p w:rsidR="00BB7680" w:rsidRDefault="00072EB9">
            <w:pPr>
              <w:spacing w:line="276" w:lineRule="auto"/>
              <w:rPr>
                <w:rFonts w:ascii="Arial" w:eastAsia="Arial" w:hAnsi="Arial" w:cs="Arial"/>
              </w:rPr>
            </w:pPr>
            <w:r>
              <w:rPr>
                <w:rFonts w:ascii="Arial" w:eastAsia="Arial" w:hAnsi="Arial" w:cs="Arial"/>
              </w:rPr>
              <w:t>Abstain</w:t>
            </w:r>
          </w:p>
        </w:tc>
        <w:tc>
          <w:tcPr>
            <w:tcW w:w="6390" w:type="dxa"/>
          </w:tcPr>
          <w:p w:rsidR="00BB7680" w:rsidRDefault="00072EB9">
            <w:pPr>
              <w:spacing w:line="276" w:lineRule="auto"/>
              <w:rPr>
                <w:rFonts w:ascii="Arial" w:eastAsia="Arial" w:hAnsi="Arial" w:cs="Arial"/>
              </w:rPr>
            </w:pPr>
            <w:r>
              <w:rPr>
                <w:rFonts w:ascii="Arial" w:eastAsia="Arial" w:hAnsi="Arial" w:cs="Arial"/>
              </w:rPr>
              <w:t>None</w:t>
            </w:r>
          </w:p>
        </w:tc>
      </w:tr>
    </w:tbl>
    <w:p w:rsidR="00BB7680" w:rsidRDefault="00072EB9">
      <w:pPr>
        <w:rPr>
          <w:sz w:val="24"/>
          <w:szCs w:val="24"/>
        </w:rPr>
      </w:pPr>
      <w:r>
        <w:rPr>
          <w:sz w:val="24"/>
          <w:szCs w:val="24"/>
        </w:rPr>
        <w:t xml:space="preserve">       </w:t>
      </w:r>
      <w:r>
        <w:rPr>
          <w:sz w:val="24"/>
          <w:szCs w:val="24"/>
        </w:rPr>
        <w:tab/>
      </w:r>
    </w:p>
    <w:p w:rsidR="00BB7680" w:rsidRDefault="00072EB9">
      <w:pPr>
        <w:ind w:left="720"/>
        <w:rPr>
          <w:sz w:val="24"/>
          <w:szCs w:val="24"/>
        </w:rPr>
      </w:pPr>
      <w:r>
        <w:rPr>
          <w:sz w:val="24"/>
          <w:szCs w:val="24"/>
        </w:rPr>
        <w:t xml:space="preserve">    Motion carried.</w:t>
      </w:r>
    </w:p>
    <w:p w:rsidR="00BB7680" w:rsidRDefault="00BB7680">
      <w:pPr>
        <w:spacing w:line="240" w:lineRule="auto"/>
        <w:ind w:left="720"/>
        <w:rPr>
          <w:sz w:val="16"/>
          <w:szCs w:val="16"/>
        </w:rPr>
      </w:pPr>
    </w:p>
    <w:p w:rsidR="00BB7680" w:rsidRDefault="00072E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BB7680" w:rsidRDefault="00BB7680">
      <w:pPr>
        <w:spacing w:line="240" w:lineRule="auto"/>
        <w:rPr>
          <w:rFonts w:ascii="Times New Roman" w:eastAsia="Times New Roman" w:hAnsi="Times New Roman" w:cs="Times New Roman"/>
          <w:sz w:val="24"/>
          <w:szCs w:val="24"/>
        </w:rPr>
      </w:pPr>
    </w:p>
    <w:p w:rsidR="00BB7680" w:rsidRDefault="00BB7680">
      <w:pPr>
        <w:spacing w:line="240" w:lineRule="auto"/>
        <w:rPr>
          <w:rFonts w:ascii="Times New Roman" w:eastAsia="Times New Roman" w:hAnsi="Times New Roman" w:cs="Times New Roman"/>
          <w:sz w:val="24"/>
          <w:szCs w:val="24"/>
        </w:rPr>
      </w:pPr>
    </w:p>
    <w:p w:rsidR="00BB7680" w:rsidRDefault="00072E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7680" w:rsidRDefault="00072EB9">
      <w:pPr>
        <w:rPr>
          <w:color w:val="222222"/>
          <w:sz w:val="24"/>
          <w:szCs w:val="24"/>
          <w:highlight w:val="white"/>
        </w:rPr>
      </w:pPr>
      <w:r>
        <w:rPr>
          <w:rFonts w:ascii="Times New Roman" w:eastAsia="Times New Roman" w:hAnsi="Times New Roman" w:cs="Times New Roman"/>
          <w:sz w:val="24"/>
          <w:szCs w:val="24"/>
        </w:rPr>
        <w:t xml:space="preserve">         </w:t>
      </w:r>
      <w:r>
        <w:rPr>
          <w:sz w:val="23"/>
          <w:szCs w:val="23"/>
        </w:rPr>
        <w:t xml:space="preserve">13.3   </w:t>
      </w:r>
      <w:r>
        <w:rPr>
          <w:sz w:val="24"/>
          <w:szCs w:val="24"/>
        </w:rPr>
        <w:t xml:space="preserve">   </w:t>
      </w:r>
      <w:r>
        <w:rPr>
          <w:color w:val="222222"/>
          <w:sz w:val="24"/>
          <w:szCs w:val="24"/>
          <w:highlight w:val="white"/>
        </w:rPr>
        <w:t>Motion was made by Vice-President Babayode to hire Studio GC to</w:t>
      </w:r>
    </w:p>
    <w:p w:rsidR="00BB7680" w:rsidRDefault="00072EB9">
      <w:pPr>
        <w:rPr>
          <w:color w:val="222222"/>
          <w:sz w:val="24"/>
          <w:szCs w:val="24"/>
          <w:highlight w:val="white"/>
        </w:rPr>
      </w:pPr>
      <w:r>
        <w:rPr>
          <w:color w:val="222222"/>
          <w:sz w:val="24"/>
          <w:szCs w:val="24"/>
          <w:highlight w:val="white"/>
        </w:rPr>
        <w:t xml:space="preserve">                     provide architectural services in connection with the interior renovation</w:t>
      </w:r>
    </w:p>
    <w:p w:rsidR="00BB7680" w:rsidRDefault="00072EB9">
      <w:pPr>
        <w:rPr>
          <w:color w:val="222222"/>
          <w:sz w:val="24"/>
          <w:szCs w:val="24"/>
          <w:highlight w:val="white"/>
        </w:rPr>
      </w:pPr>
      <w:r>
        <w:rPr>
          <w:color w:val="222222"/>
          <w:sz w:val="24"/>
          <w:szCs w:val="24"/>
          <w:highlight w:val="white"/>
        </w:rPr>
        <w:t xml:space="preserve">                     project consistent with its June 30, 2023 fee proposal and to authorize</w:t>
      </w:r>
    </w:p>
    <w:p w:rsidR="00BB7680" w:rsidRDefault="00072EB9">
      <w:pPr>
        <w:rPr>
          <w:color w:val="222222"/>
          <w:sz w:val="24"/>
          <w:szCs w:val="24"/>
          <w:highlight w:val="white"/>
        </w:rPr>
      </w:pPr>
      <w:r>
        <w:rPr>
          <w:color w:val="222222"/>
          <w:sz w:val="24"/>
          <w:szCs w:val="24"/>
          <w:highlight w:val="white"/>
        </w:rPr>
        <w:t xml:space="preserve">                     the board president to execute all related contracts and documents</w:t>
      </w:r>
    </w:p>
    <w:p w:rsidR="00BB7680" w:rsidRDefault="00072EB9">
      <w:pPr>
        <w:rPr>
          <w:sz w:val="24"/>
          <w:szCs w:val="24"/>
        </w:rPr>
      </w:pPr>
      <w:r>
        <w:rPr>
          <w:color w:val="222222"/>
          <w:sz w:val="24"/>
          <w:szCs w:val="24"/>
          <w:highlight w:val="white"/>
        </w:rPr>
        <w:t xml:space="preserve">                     subject to library district attorney review. It was </w:t>
      </w:r>
      <w:r>
        <w:rPr>
          <w:sz w:val="24"/>
          <w:szCs w:val="24"/>
        </w:rPr>
        <w:t xml:space="preserve">seconded by Trustee      </w:t>
      </w:r>
    </w:p>
    <w:p w:rsidR="00BB7680" w:rsidRDefault="00072EB9">
      <w:pPr>
        <w:rPr>
          <w:sz w:val="24"/>
          <w:szCs w:val="24"/>
        </w:rPr>
      </w:pPr>
      <w:r>
        <w:rPr>
          <w:sz w:val="24"/>
          <w:szCs w:val="24"/>
        </w:rPr>
        <w:t xml:space="preserve">                     Donna Brumfield.</w:t>
      </w:r>
      <w:bookmarkStart w:id="0" w:name="_GoBack"/>
      <w:bookmarkEnd w:id="0"/>
    </w:p>
    <w:p w:rsidR="00BB7680" w:rsidRDefault="00BB7680">
      <w:pPr>
        <w:spacing w:line="240" w:lineRule="auto"/>
        <w:ind w:left="1440"/>
        <w:rPr>
          <w:sz w:val="16"/>
          <w:szCs w:val="16"/>
        </w:rPr>
      </w:pPr>
    </w:p>
    <w:p w:rsidR="00BB7680" w:rsidRDefault="00072EB9">
      <w:pPr>
        <w:rPr>
          <w:sz w:val="24"/>
          <w:szCs w:val="24"/>
        </w:rPr>
      </w:pPr>
      <w:r>
        <w:rPr>
          <w:sz w:val="24"/>
          <w:szCs w:val="24"/>
        </w:rPr>
        <w:t xml:space="preserve">             President Hunigan stated that when it talks about the President executing all,</w:t>
      </w:r>
    </w:p>
    <w:p w:rsidR="00BB7680" w:rsidRDefault="00072EB9">
      <w:pPr>
        <w:rPr>
          <w:sz w:val="24"/>
          <w:szCs w:val="24"/>
        </w:rPr>
      </w:pPr>
      <w:r>
        <w:rPr>
          <w:sz w:val="24"/>
          <w:szCs w:val="24"/>
        </w:rPr>
        <w:t xml:space="preserve">             we will still go through a process with the Finance and Building Committees </w:t>
      </w:r>
      <w:r w:rsidR="002E7563">
        <w:rPr>
          <w:sz w:val="24"/>
          <w:szCs w:val="24"/>
        </w:rPr>
        <w:t>will</w:t>
      </w:r>
    </w:p>
    <w:p w:rsidR="00BB7680" w:rsidRDefault="00072EB9">
      <w:pPr>
        <w:rPr>
          <w:sz w:val="24"/>
          <w:szCs w:val="24"/>
        </w:rPr>
      </w:pPr>
      <w:r>
        <w:rPr>
          <w:sz w:val="24"/>
          <w:szCs w:val="24"/>
        </w:rPr>
        <w:t xml:space="preserve">             see everything. The President will just be the final overseer.</w:t>
      </w:r>
    </w:p>
    <w:p w:rsidR="00BB7680" w:rsidRDefault="00072EB9">
      <w:pPr>
        <w:spacing w:line="240" w:lineRule="auto"/>
        <w:ind w:firstLine="20"/>
        <w:rPr>
          <w:sz w:val="24"/>
          <w:szCs w:val="24"/>
        </w:rPr>
      </w:pPr>
      <w:r>
        <w:rPr>
          <w:sz w:val="24"/>
          <w:szCs w:val="24"/>
        </w:rPr>
        <w:t xml:space="preserve"> </w:t>
      </w:r>
      <w:r>
        <w:rPr>
          <w:sz w:val="24"/>
          <w:szCs w:val="24"/>
        </w:rPr>
        <w:tab/>
        <w:t xml:space="preserve">  </w:t>
      </w:r>
    </w:p>
    <w:p w:rsidR="00BB7680" w:rsidRDefault="00072EB9">
      <w:pPr>
        <w:spacing w:line="240" w:lineRule="auto"/>
        <w:ind w:left="720"/>
        <w:rPr>
          <w:sz w:val="24"/>
          <w:szCs w:val="24"/>
        </w:rPr>
      </w:pPr>
      <w:r>
        <w:rPr>
          <w:sz w:val="24"/>
          <w:szCs w:val="24"/>
        </w:rPr>
        <w:t xml:space="preserve">  Roll call vote</w:t>
      </w:r>
    </w:p>
    <w:tbl>
      <w:tblPr>
        <w:tblStyle w:val="a4"/>
        <w:tblpPr w:leftFromText="180" w:rightFromText="180" w:vertAnchor="text" w:tblpX="1625" w:tblpY="98"/>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6390"/>
      </w:tblGrid>
      <w:tr w:rsidR="00BB7680">
        <w:tc>
          <w:tcPr>
            <w:tcW w:w="1345" w:type="dxa"/>
          </w:tcPr>
          <w:p w:rsidR="00BB7680" w:rsidRDefault="00072EB9">
            <w:pPr>
              <w:rPr>
                <w:rFonts w:ascii="Arial" w:eastAsia="Arial" w:hAnsi="Arial" w:cs="Arial"/>
              </w:rPr>
            </w:pPr>
            <w:r>
              <w:rPr>
                <w:rFonts w:ascii="Arial" w:eastAsia="Arial" w:hAnsi="Arial" w:cs="Arial"/>
              </w:rPr>
              <w:t>Aye</w:t>
            </w:r>
          </w:p>
        </w:tc>
        <w:tc>
          <w:tcPr>
            <w:tcW w:w="6390" w:type="dxa"/>
          </w:tcPr>
          <w:p w:rsidR="00BB7680" w:rsidRDefault="00072EB9">
            <w:pPr>
              <w:rPr>
                <w:rFonts w:ascii="Arial" w:eastAsia="Arial" w:hAnsi="Arial" w:cs="Arial"/>
              </w:rPr>
            </w:pPr>
            <w:r>
              <w:rPr>
                <w:rFonts w:ascii="Arial" w:eastAsia="Arial" w:hAnsi="Arial" w:cs="Arial"/>
                <w:color w:val="000000"/>
              </w:rPr>
              <w:t>Hunigan, Brumfield Currin, Babayode, Coleman, Williams, Brummel,</w:t>
            </w:r>
          </w:p>
        </w:tc>
      </w:tr>
      <w:tr w:rsidR="00BB7680">
        <w:tc>
          <w:tcPr>
            <w:tcW w:w="1345" w:type="dxa"/>
          </w:tcPr>
          <w:p w:rsidR="00BB7680" w:rsidRDefault="00072EB9">
            <w:pPr>
              <w:rPr>
                <w:rFonts w:ascii="Arial" w:eastAsia="Arial" w:hAnsi="Arial" w:cs="Arial"/>
              </w:rPr>
            </w:pPr>
            <w:r>
              <w:rPr>
                <w:rFonts w:ascii="Arial" w:eastAsia="Arial" w:hAnsi="Arial" w:cs="Arial"/>
              </w:rPr>
              <w:t>Nay</w:t>
            </w:r>
          </w:p>
        </w:tc>
        <w:tc>
          <w:tcPr>
            <w:tcW w:w="6390" w:type="dxa"/>
          </w:tcPr>
          <w:p w:rsidR="00BB7680" w:rsidRDefault="00072EB9">
            <w:pPr>
              <w:rPr>
                <w:rFonts w:ascii="Arial" w:eastAsia="Arial" w:hAnsi="Arial" w:cs="Arial"/>
              </w:rPr>
            </w:pPr>
            <w:r>
              <w:rPr>
                <w:rFonts w:ascii="Arial" w:eastAsia="Arial" w:hAnsi="Arial" w:cs="Arial"/>
              </w:rPr>
              <w:t>None</w:t>
            </w:r>
          </w:p>
        </w:tc>
      </w:tr>
      <w:tr w:rsidR="00BB7680">
        <w:tc>
          <w:tcPr>
            <w:tcW w:w="1345" w:type="dxa"/>
          </w:tcPr>
          <w:p w:rsidR="00BB7680" w:rsidRDefault="00072EB9">
            <w:pPr>
              <w:rPr>
                <w:rFonts w:ascii="Arial" w:eastAsia="Arial" w:hAnsi="Arial" w:cs="Arial"/>
              </w:rPr>
            </w:pPr>
            <w:r>
              <w:rPr>
                <w:rFonts w:ascii="Arial" w:eastAsia="Arial" w:hAnsi="Arial" w:cs="Arial"/>
              </w:rPr>
              <w:t>Abstain</w:t>
            </w:r>
          </w:p>
        </w:tc>
        <w:tc>
          <w:tcPr>
            <w:tcW w:w="6390" w:type="dxa"/>
          </w:tcPr>
          <w:p w:rsidR="00BB7680" w:rsidRDefault="00072EB9">
            <w:pPr>
              <w:rPr>
                <w:rFonts w:ascii="Arial" w:eastAsia="Arial" w:hAnsi="Arial" w:cs="Arial"/>
              </w:rPr>
            </w:pPr>
            <w:r>
              <w:rPr>
                <w:rFonts w:ascii="Arial" w:eastAsia="Arial" w:hAnsi="Arial" w:cs="Arial"/>
              </w:rPr>
              <w:t>None</w:t>
            </w:r>
          </w:p>
        </w:tc>
      </w:tr>
    </w:tbl>
    <w:p w:rsidR="00BB7680" w:rsidRDefault="00072EB9">
      <w:pPr>
        <w:spacing w:line="240" w:lineRule="auto"/>
        <w:rPr>
          <w:sz w:val="24"/>
          <w:szCs w:val="24"/>
        </w:rPr>
      </w:pPr>
      <w:r>
        <w:rPr>
          <w:sz w:val="24"/>
          <w:szCs w:val="24"/>
        </w:rPr>
        <w:t xml:space="preserve">       </w:t>
      </w:r>
    </w:p>
    <w:p w:rsidR="00BB7680" w:rsidRDefault="00072EB9">
      <w:pPr>
        <w:spacing w:line="240" w:lineRule="auto"/>
        <w:rPr>
          <w:sz w:val="24"/>
          <w:szCs w:val="24"/>
        </w:rPr>
      </w:pPr>
      <w:r>
        <w:rPr>
          <w:sz w:val="24"/>
          <w:szCs w:val="24"/>
        </w:rPr>
        <w:t xml:space="preserve"> </w:t>
      </w:r>
    </w:p>
    <w:p w:rsidR="00BB7680" w:rsidRDefault="00BB7680">
      <w:pPr>
        <w:spacing w:line="240" w:lineRule="auto"/>
        <w:rPr>
          <w:sz w:val="24"/>
          <w:szCs w:val="24"/>
        </w:rPr>
      </w:pPr>
    </w:p>
    <w:p w:rsidR="00BB7680" w:rsidRDefault="00BB7680">
      <w:pPr>
        <w:spacing w:line="240" w:lineRule="auto"/>
        <w:rPr>
          <w:sz w:val="24"/>
          <w:szCs w:val="24"/>
        </w:rPr>
      </w:pPr>
    </w:p>
    <w:p w:rsidR="00BB7680" w:rsidRDefault="00BB7680">
      <w:pPr>
        <w:spacing w:line="240" w:lineRule="auto"/>
        <w:rPr>
          <w:sz w:val="8"/>
          <w:szCs w:val="8"/>
        </w:rPr>
      </w:pPr>
    </w:p>
    <w:p w:rsidR="00BB7680" w:rsidRDefault="00072EB9">
      <w:pPr>
        <w:spacing w:line="240" w:lineRule="auto"/>
        <w:ind w:firstLine="720"/>
        <w:rPr>
          <w:sz w:val="24"/>
          <w:szCs w:val="24"/>
        </w:rPr>
      </w:pPr>
      <w:r>
        <w:rPr>
          <w:sz w:val="24"/>
          <w:szCs w:val="24"/>
        </w:rPr>
        <w:t xml:space="preserve">    </w:t>
      </w:r>
    </w:p>
    <w:p w:rsidR="00BB7680" w:rsidRDefault="00072EB9">
      <w:pPr>
        <w:spacing w:line="240" w:lineRule="auto"/>
        <w:ind w:firstLine="720"/>
        <w:rPr>
          <w:sz w:val="24"/>
          <w:szCs w:val="24"/>
        </w:rPr>
      </w:pPr>
      <w:r>
        <w:rPr>
          <w:sz w:val="24"/>
          <w:szCs w:val="24"/>
        </w:rPr>
        <w:t>Motion carried.</w:t>
      </w:r>
    </w:p>
    <w:p w:rsidR="00BB7680" w:rsidRDefault="00BB7680">
      <w:pPr>
        <w:spacing w:line="240" w:lineRule="auto"/>
        <w:ind w:firstLine="720"/>
        <w:rPr>
          <w:sz w:val="16"/>
          <w:szCs w:val="16"/>
        </w:rPr>
      </w:pPr>
    </w:p>
    <w:p w:rsidR="00BB7680" w:rsidRDefault="00072EB9">
      <w:pPr>
        <w:rPr>
          <w:color w:val="222222"/>
          <w:sz w:val="24"/>
          <w:szCs w:val="24"/>
          <w:highlight w:val="white"/>
        </w:rPr>
      </w:pPr>
      <w:r>
        <w:rPr>
          <w:rFonts w:ascii="Times New Roman" w:eastAsia="Times New Roman" w:hAnsi="Times New Roman" w:cs="Times New Roman"/>
          <w:sz w:val="24"/>
          <w:szCs w:val="24"/>
        </w:rPr>
        <w:t xml:space="preserve">        </w:t>
      </w:r>
      <w:r>
        <w:rPr>
          <w:color w:val="222222"/>
          <w:sz w:val="24"/>
          <w:szCs w:val="24"/>
          <w:highlight w:val="white"/>
        </w:rPr>
        <w:t>13.4        A motion to hire Hayes Mechanical to replace compressor #1 at a</w:t>
      </w:r>
    </w:p>
    <w:p w:rsidR="00BB7680" w:rsidRDefault="00072EB9">
      <w:pPr>
        <w:ind w:right="-180"/>
        <w:rPr>
          <w:sz w:val="24"/>
          <w:szCs w:val="24"/>
        </w:rPr>
      </w:pPr>
      <w:r>
        <w:rPr>
          <w:color w:val="222222"/>
          <w:sz w:val="24"/>
          <w:szCs w:val="24"/>
          <w:highlight w:val="white"/>
        </w:rPr>
        <w:t xml:space="preserve">                      cost not to exceed $26,500. </w:t>
      </w:r>
      <w:r>
        <w:rPr>
          <w:sz w:val="24"/>
          <w:szCs w:val="24"/>
        </w:rPr>
        <w:t>Motion by Vice-President Tem Babayode and</w:t>
      </w:r>
    </w:p>
    <w:p w:rsidR="00BB7680" w:rsidRDefault="00072EB9">
      <w:pPr>
        <w:ind w:right="-180"/>
        <w:rPr>
          <w:sz w:val="24"/>
          <w:szCs w:val="24"/>
        </w:rPr>
      </w:pPr>
      <w:r>
        <w:rPr>
          <w:sz w:val="24"/>
          <w:szCs w:val="24"/>
        </w:rPr>
        <w:t xml:space="preserve">                      2</w:t>
      </w:r>
      <w:r>
        <w:rPr>
          <w:sz w:val="24"/>
          <w:szCs w:val="24"/>
          <w:vertAlign w:val="superscript"/>
        </w:rPr>
        <w:t>nd</w:t>
      </w:r>
      <w:r>
        <w:rPr>
          <w:sz w:val="24"/>
          <w:szCs w:val="24"/>
        </w:rPr>
        <w:t xml:space="preserve"> by Trustee Jonathan Currin</w:t>
      </w:r>
    </w:p>
    <w:p w:rsidR="00BB7680" w:rsidRDefault="00BB7680">
      <w:pPr>
        <w:rPr>
          <w:sz w:val="16"/>
          <w:szCs w:val="16"/>
        </w:rPr>
      </w:pPr>
    </w:p>
    <w:p w:rsidR="00BB7680" w:rsidRDefault="00072EB9">
      <w:pPr>
        <w:ind w:firstLine="20"/>
        <w:rPr>
          <w:sz w:val="24"/>
          <w:szCs w:val="24"/>
        </w:rPr>
      </w:pPr>
      <w:r>
        <w:rPr>
          <w:sz w:val="24"/>
          <w:szCs w:val="24"/>
        </w:rPr>
        <w:t xml:space="preserve"> </w:t>
      </w:r>
      <w:r>
        <w:rPr>
          <w:sz w:val="24"/>
          <w:szCs w:val="24"/>
        </w:rPr>
        <w:tab/>
      </w:r>
      <w:r>
        <w:rPr>
          <w:sz w:val="24"/>
          <w:szCs w:val="24"/>
        </w:rPr>
        <w:tab/>
        <w:t>Vice-President Babayode informed the board that the library has 2</w:t>
      </w:r>
    </w:p>
    <w:p w:rsidR="00BB7680" w:rsidRDefault="00072EB9">
      <w:pPr>
        <w:ind w:left="1440" w:firstLine="5"/>
        <w:rPr>
          <w:sz w:val="24"/>
          <w:szCs w:val="24"/>
        </w:rPr>
      </w:pPr>
      <w:r>
        <w:rPr>
          <w:sz w:val="24"/>
          <w:szCs w:val="24"/>
        </w:rPr>
        <w:t>compressors and for several months only one has been working, so that’s why we wanted to get this done now.</w:t>
      </w:r>
    </w:p>
    <w:p w:rsidR="00BB7680" w:rsidRDefault="00072EB9">
      <w:pPr>
        <w:spacing w:line="240" w:lineRule="auto"/>
        <w:ind w:firstLine="20"/>
        <w:rPr>
          <w:sz w:val="16"/>
          <w:szCs w:val="16"/>
        </w:rPr>
      </w:pPr>
      <w:r>
        <w:rPr>
          <w:sz w:val="24"/>
          <w:szCs w:val="24"/>
        </w:rPr>
        <w:t xml:space="preserve"> </w:t>
      </w:r>
    </w:p>
    <w:p w:rsidR="00BB7680" w:rsidRDefault="00072EB9">
      <w:pPr>
        <w:ind w:left="720"/>
        <w:rPr>
          <w:sz w:val="24"/>
          <w:szCs w:val="24"/>
        </w:rPr>
      </w:pPr>
      <w:r>
        <w:rPr>
          <w:sz w:val="24"/>
          <w:szCs w:val="24"/>
        </w:rPr>
        <w:t>Roll call vote</w:t>
      </w:r>
    </w:p>
    <w:tbl>
      <w:tblPr>
        <w:tblStyle w:val="a5"/>
        <w:tblpPr w:leftFromText="180" w:rightFromText="180" w:vertAnchor="text" w:tblpX="1625" w:tblpY="107"/>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6390"/>
      </w:tblGrid>
      <w:tr w:rsidR="00BB7680">
        <w:tc>
          <w:tcPr>
            <w:tcW w:w="1345" w:type="dxa"/>
          </w:tcPr>
          <w:p w:rsidR="00BB7680" w:rsidRDefault="00072EB9">
            <w:pPr>
              <w:spacing w:line="276" w:lineRule="auto"/>
              <w:rPr>
                <w:rFonts w:ascii="Arial" w:eastAsia="Arial" w:hAnsi="Arial" w:cs="Arial"/>
              </w:rPr>
            </w:pPr>
            <w:r>
              <w:rPr>
                <w:rFonts w:ascii="Arial" w:eastAsia="Arial" w:hAnsi="Arial" w:cs="Arial"/>
              </w:rPr>
              <w:t>Aye</w:t>
            </w:r>
          </w:p>
        </w:tc>
        <w:tc>
          <w:tcPr>
            <w:tcW w:w="6390" w:type="dxa"/>
          </w:tcPr>
          <w:p w:rsidR="00BB7680" w:rsidRDefault="00072EB9">
            <w:pPr>
              <w:spacing w:line="276" w:lineRule="auto"/>
              <w:rPr>
                <w:rFonts w:ascii="Arial" w:eastAsia="Arial" w:hAnsi="Arial" w:cs="Arial"/>
              </w:rPr>
            </w:pPr>
            <w:r>
              <w:rPr>
                <w:rFonts w:ascii="Arial" w:eastAsia="Arial" w:hAnsi="Arial" w:cs="Arial"/>
                <w:color w:val="000000"/>
              </w:rPr>
              <w:t xml:space="preserve">Hunigan, Brumfield Currin, Brummel, Williams, Babayode, Coleman, </w:t>
            </w:r>
          </w:p>
        </w:tc>
      </w:tr>
      <w:tr w:rsidR="00BB7680">
        <w:tc>
          <w:tcPr>
            <w:tcW w:w="1345" w:type="dxa"/>
          </w:tcPr>
          <w:p w:rsidR="00BB7680" w:rsidRDefault="00072EB9">
            <w:pPr>
              <w:spacing w:line="276" w:lineRule="auto"/>
              <w:rPr>
                <w:rFonts w:ascii="Arial" w:eastAsia="Arial" w:hAnsi="Arial" w:cs="Arial"/>
              </w:rPr>
            </w:pPr>
            <w:r>
              <w:rPr>
                <w:rFonts w:ascii="Arial" w:eastAsia="Arial" w:hAnsi="Arial" w:cs="Arial"/>
              </w:rPr>
              <w:t>Nay</w:t>
            </w:r>
          </w:p>
        </w:tc>
        <w:tc>
          <w:tcPr>
            <w:tcW w:w="6390" w:type="dxa"/>
          </w:tcPr>
          <w:p w:rsidR="00BB7680" w:rsidRDefault="00072EB9">
            <w:pPr>
              <w:spacing w:line="276" w:lineRule="auto"/>
              <w:rPr>
                <w:rFonts w:ascii="Arial" w:eastAsia="Arial" w:hAnsi="Arial" w:cs="Arial"/>
              </w:rPr>
            </w:pPr>
            <w:r>
              <w:rPr>
                <w:rFonts w:ascii="Arial" w:eastAsia="Arial" w:hAnsi="Arial" w:cs="Arial"/>
              </w:rPr>
              <w:t>None</w:t>
            </w:r>
          </w:p>
        </w:tc>
      </w:tr>
      <w:tr w:rsidR="00BB7680">
        <w:tc>
          <w:tcPr>
            <w:tcW w:w="1345" w:type="dxa"/>
          </w:tcPr>
          <w:p w:rsidR="00BB7680" w:rsidRDefault="00072EB9">
            <w:pPr>
              <w:spacing w:line="276" w:lineRule="auto"/>
              <w:rPr>
                <w:rFonts w:ascii="Arial" w:eastAsia="Arial" w:hAnsi="Arial" w:cs="Arial"/>
              </w:rPr>
            </w:pPr>
            <w:r>
              <w:rPr>
                <w:rFonts w:ascii="Arial" w:eastAsia="Arial" w:hAnsi="Arial" w:cs="Arial"/>
              </w:rPr>
              <w:t>Abstain</w:t>
            </w:r>
          </w:p>
        </w:tc>
        <w:tc>
          <w:tcPr>
            <w:tcW w:w="6390" w:type="dxa"/>
          </w:tcPr>
          <w:p w:rsidR="00BB7680" w:rsidRDefault="00072EB9">
            <w:pPr>
              <w:spacing w:line="276" w:lineRule="auto"/>
              <w:rPr>
                <w:rFonts w:ascii="Arial" w:eastAsia="Arial" w:hAnsi="Arial" w:cs="Arial"/>
              </w:rPr>
            </w:pPr>
            <w:r>
              <w:rPr>
                <w:rFonts w:ascii="Arial" w:eastAsia="Arial" w:hAnsi="Arial" w:cs="Arial"/>
              </w:rPr>
              <w:t>None</w:t>
            </w:r>
          </w:p>
        </w:tc>
      </w:tr>
    </w:tbl>
    <w:p w:rsidR="00BB7680" w:rsidRDefault="00072EB9">
      <w:pPr>
        <w:ind w:firstLine="720"/>
        <w:rPr>
          <w:sz w:val="24"/>
          <w:szCs w:val="24"/>
        </w:rPr>
      </w:pPr>
      <w:r>
        <w:rPr>
          <w:sz w:val="24"/>
          <w:szCs w:val="24"/>
        </w:rPr>
        <w:t xml:space="preserve"> </w:t>
      </w:r>
    </w:p>
    <w:p w:rsidR="00BB7680" w:rsidRDefault="00BB7680">
      <w:pPr>
        <w:ind w:firstLine="720"/>
        <w:rPr>
          <w:sz w:val="24"/>
          <w:szCs w:val="24"/>
        </w:rPr>
      </w:pPr>
    </w:p>
    <w:p w:rsidR="00BB7680" w:rsidRDefault="00072EB9">
      <w:pPr>
        <w:ind w:left="720"/>
        <w:rPr>
          <w:sz w:val="16"/>
          <w:szCs w:val="16"/>
        </w:rPr>
      </w:pPr>
      <w:r>
        <w:rPr>
          <w:sz w:val="24"/>
          <w:szCs w:val="24"/>
        </w:rPr>
        <w:t>Motion carried.</w:t>
      </w:r>
    </w:p>
    <w:p w:rsidR="00BB7680" w:rsidRDefault="00072EB9">
      <w:pPr>
        <w:spacing w:line="240" w:lineRule="auto"/>
        <w:ind w:left="720" w:firstLine="720"/>
        <w:rPr>
          <w:sz w:val="24"/>
          <w:szCs w:val="24"/>
        </w:rPr>
      </w:pPr>
      <w:r>
        <w:rPr>
          <w:sz w:val="24"/>
          <w:szCs w:val="24"/>
        </w:rPr>
        <w:t xml:space="preserve">     </w:t>
      </w:r>
    </w:p>
    <w:p w:rsidR="00BB7680" w:rsidRDefault="00072EB9">
      <w:pPr>
        <w:spacing w:line="240" w:lineRule="auto"/>
        <w:rPr>
          <w:b/>
          <w:sz w:val="24"/>
          <w:szCs w:val="24"/>
        </w:rPr>
      </w:pPr>
      <w:r>
        <w:rPr>
          <w:b/>
          <w:sz w:val="24"/>
          <w:szCs w:val="24"/>
        </w:rPr>
        <w:t>14</w:t>
      </w:r>
      <w:r>
        <w:rPr>
          <w:sz w:val="24"/>
          <w:szCs w:val="24"/>
        </w:rPr>
        <w:t xml:space="preserve">.     </w:t>
      </w:r>
      <w:r>
        <w:rPr>
          <w:b/>
          <w:sz w:val="24"/>
          <w:szCs w:val="24"/>
        </w:rPr>
        <w:t>Committee Updates/Upcoming meetings</w:t>
      </w:r>
    </w:p>
    <w:p w:rsidR="00BB7680" w:rsidRDefault="00072EB9">
      <w:pPr>
        <w:rPr>
          <w:sz w:val="24"/>
          <w:szCs w:val="24"/>
        </w:rPr>
      </w:pPr>
      <w:r>
        <w:rPr>
          <w:b/>
          <w:i/>
          <w:sz w:val="24"/>
          <w:szCs w:val="24"/>
        </w:rPr>
        <w:t xml:space="preserve">      </w:t>
      </w:r>
      <w:r>
        <w:rPr>
          <w:b/>
          <w:i/>
          <w:sz w:val="24"/>
          <w:szCs w:val="24"/>
        </w:rPr>
        <w:tab/>
      </w:r>
      <w:r>
        <w:rPr>
          <w:sz w:val="24"/>
          <w:szCs w:val="24"/>
        </w:rPr>
        <w:t>Building and Grounds – Meeting 1</w:t>
      </w:r>
      <w:r>
        <w:rPr>
          <w:sz w:val="24"/>
          <w:szCs w:val="24"/>
          <w:vertAlign w:val="superscript"/>
        </w:rPr>
        <w:t>st</w:t>
      </w:r>
      <w:r>
        <w:rPr>
          <w:sz w:val="24"/>
          <w:szCs w:val="24"/>
        </w:rPr>
        <w:t xml:space="preserve"> Tuesday for the next two months</w:t>
      </w:r>
    </w:p>
    <w:p w:rsidR="00BB7680" w:rsidRDefault="00072EB9">
      <w:pPr>
        <w:rPr>
          <w:sz w:val="24"/>
          <w:szCs w:val="24"/>
        </w:rPr>
      </w:pPr>
      <w:r>
        <w:rPr>
          <w:sz w:val="24"/>
          <w:szCs w:val="24"/>
        </w:rPr>
        <w:t xml:space="preserve">       </w:t>
      </w:r>
      <w:r>
        <w:rPr>
          <w:sz w:val="24"/>
          <w:szCs w:val="24"/>
        </w:rPr>
        <w:tab/>
        <w:t>Finance Committee – Meeting October 30</w:t>
      </w:r>
      <w:r>
        <w:rPr>
          <w:sz w:val="24"/>
          <w:szCs w:val="24"/>
          <w:vertAlign w:val="superscript"/>
        </w:rPr>
        <w:t>th</w:t>
      </w:r>
      <w:r>
        <w:rPr>
          <w:sz w:val="24"/>
          <w:szCs w:val="24"/>
        </w:rPr>
        <w:t xml:space="preserve"> at 4:30pm.</w:t>
      </w:r>
    </w:p>
    <w:p w:rsidR="00BB7680" w:rsidRDefault="00072EB9">
      <w:pPr>
        <w:rPr>
          <w:sz w:val="24"/>
          <w:szCs w:val="24"/>
        </w:rPr>
      </w:pPr>
      <w:r>
        <w:rPr>
          <w:sz w:val="24"/>
          <w:szCs w:val="24"/>
        </w:rPr>
        <w:t xml:space="preserve">       </w:t>
      </w:r>
      <w:r>
        <w:rPr>
          <w:sz w:val="24"/>
          <w:szCs w:val="24"/>
        </w:rPr>
        <w:tab/>
        <w:t>Personnel Committee – Will schedule a meeting</w:t>
      </w:r>
    </w:p>
    <w:p w:rsidR="00BB7680" w:rsidRDefault="00072EB9">
      <w:pPr>
        <w:rPr>
          <w:b/>
          <w:i/>
          <w:sz w:val="24"/>
          <w:szCs w:val="24"/>
        </w:rPr>
      </w:pPr>
      <w:r>
        <w:rPr>
          <w:b/>
          <w:i/>
          <w:sz w:val="24"/>
          <w:szCs w:val="24"/>
        </w:rPr>
        <w:t xml:space="preserve">                                                                                                     </w:t>
      </w:r>
    </w:p>
    <w:p w:rsidR="00BB7680" w:rsidRDefault="00072EB9">
      <w:pPr>
        <w:spacing w:line="240" w:lineRule="auto"/>
        <w:rPr>
          <w:sz w:val="24"/>
          <w:szCs w:val="24"/>
        </w:rPr>
      </w:pPr>
      <w:r>
        <w:rPr>
          <w:b/>
          <w:sz w:val="24"/>
          <w:szCs w:val="24"/>
        </w:rPr>
        <w:t xml:space="preserve">15.      Correspondence </w:t>
      </w:r>
      <w:r>
        <w:rPr>
          <w:sz w:val="24"/>
          <w:szCs w:val="24"/>
        </w:rPr>
        <w:t>– Not at this time</w:t>
      </w:r>
    </w:p>
    <w:p w:rsidR="00BB7680" w:rsidRDefault="00BB7680">
      <w:pPr>
        <w:spacing w:line="240" w:lineRule="auto"/>
        <w:rPr>
          <w:sz w:val="16"/>
          <w:szCs w:val="16"/>
        </w:rPr>
      </w:pPr>
    </w:p>
    <w:p w:rsidR="00BB7680" w:rsidRDefault="00BB7680">
      <w:pPr>
        <w:rPr>
          <w:b/>
          <w:sz w:val="24"/>
          <w:szCs w:val="24"/>
        </w:rPr>
      </w:pPr>
    </w:p>
    <w:p w:rsidR="00BB7680" w:rsidRDefault="00BB7680">
      <w:pPr>
        <w:rPr>
          <w:b/>
          <w:sz w:val="24"/>
          <w:szCs w:val="24"/>
        </w:rPr>
      </w:pPr>
    </w:p>
    <w:p w:rsidR="00BB7680" w:rsidRDefault="00BB7680">
      <w:pPr>
        <w:rPr>
          <w:b/>
          <w:sz w:val="24"/>
          <w:szCs w:val="24"/>
        </w:rPr>
      </w:pPr>
    </w:p>
    <w:p w:rsidR="00BB7680" w:rsidRDefault="00BB7680">
      <w:pPr>
        <w:rPr>
          <w:b/>
          <w:sz w:val="24"/>
          <w:szCs w:val="24"/>
        </w:rPr>
      </w:pPr>
    </w:p>
    <w:p w:rsidR="00BB7680" w:rsidRDefault="00BB7680">
      <w:pPr>
        <w:rPr>
          <w:b/>
          <w:sz w:val="24"/>
          <w:szCs w:val="24"/>
        </w:rPr>
      </w:pPr>
    </w:p>
    <w:p w:rsidR="00BB7680" w:rsidRDefault="00072EB9">
      <w:pPr>
        <w:rPr>
          <w:b/>
          <w:sz w:val="24"/>
          <w:szCs w:val="24"/>
        </w:rPr>
      </w:pPr>
      <w:r>
        <w:rPr>
          <w:b/>
          <w:sz w:val="24"/>
          <w:szCs w:val="24"/>
        </w:rPr>
        <w:t>16.      Next Month Meeting (Possible Agenda Items)</w:t>
      </w:r>
    </w:p>
    <w:p w:rsidR="00BB7680" w:rsidRDefault="00072EB9">
      <w:pPr>
        <w:rPr>
          <w:sz w:val="24"/>
          <w:szCs w:val="24"/>
        </w:rPr>
      </w:pPr>
      <w:r>
        <w:rPr>
          <w:sz w:val="23"/>
          <w:szCs w:val="23"/>
        </w:rPr>
        <w:t xml:space="preserve">           </w:t>
      </w:r>
      <w:r>
        <w:rPr>
          <w:sz w:val="24"/>
          <w:szCs w:val="24"/>
        </w:rPr>
        <w:t>16.1</w:t>
      </w:r>
      <w:r>
        <w:rPr>
          <w:sz w:val="24"/>
          <w:szCs w:val="24"/>
        </w:rPr>
        <w:tab/>
        <w:t>Annual Presentation on Crisis Plan (TBD) Board Policy 4.6 will be</w:t>
      </w:r>
    </w:p>
    <w:p w:rsidR="00BB7680" w:rsidRDefault="00072EB9">
      <w:pPr>
        <w:rPr>
          <w:sz w:val="24"/>
          <w:szCs w:val="24"/>
        </w:rPr>
      </w:pPr>
      <w:r>
        <w:rPr>
          <w:sz w:val="24"/>
          <w:szCs w:val="24"/>
        </w:rPr>
        <w:t xml:space="preserve">                     scheduled later</w:t>
      </w:r>
    </w:p>
    <w:p w:rsidR="00BB7680" w:rsidRDefault="00072EB9">
      <w:pPr>
        <w:rPr>
          <w:sz w:val="24"/>
          <w:szCs w:val="24"/>
        </w:rPr>
      </w:pPr>
      <w:r>
        <w:rPr>
          <w:sz w:val="24"/>
          <w:szCs w:val="24"/>
        </w:rPr>
        <w:t xml:space="preserve">          16.2    Customer Service Presentation - will be rescheduled</w:t>
      </w:r>
    </w:p>
    <w:p w:rsidR="00BB7680" w:rsidRDefault="00072EB9">
      <w:pPr>
        <w:rPr>
          <w:sz w:val="24"/>
          <w:szCs w:val="24"/>
        </w:rPr>
      </w:pPr>
      <w:r>
        <w:rPr>
          <w:sz w:val="24"/>
          <w:szCs w:val="24"/>
        </w:rPr>
        <w:t xml:space="preserve">          16.3    Auditor Report –The Auditor will be here at our next meeting</w:t>
      </w:r>
    </w:p>
    <w:p w:rsidR="00BB7680" w:rsidRDefault="00072EB9">
      <w:pPr>
        <w:rPr>
          <w:sz w:val="24"/>
          <w:szCs w:val="24"/>
        </w:rPr>
      </w:pPr>
      <w:r>
        <w:rPr>
          <w:sz w:val="24"/>
          <w:szCs w:val="24"/>
        </w:rPr>
        <w:t xml:space="preserve">          16.4    New Trustee Orientation – is scheduled for November 1st</w:t>
      </w:r>
    </w:p>
    <w:p w:rsidR="00BB7680" w:rsidRDefault="00072EB9">
      <w:pPr>
        <w:rPr>
          <w:sz w:val="24"/>
          <w:szCs w:val="24"/>
        </w:rPr>
      </w:pPr>
      <w:r>
        <w:rPr>
          <w:sz w:val="24"/>
          <w:szCs w:val="24"/>
        </w:rPr>
        <w:t xml:space="preserve">          16.5    Board of Trustees Regular meeting will be November 14th </w:t>
      </w:r>
    </w:p>
    <w:p w:rsidR="00BB7680" w:rsidRDefault="00072EB9">
      <w:pPr>
        <w:rPr>
          <w:sz w:val="24"/>
          <w:szCs w:val="24"/>
        </w:rPr>
      </w:pPr>
      <w:r>
        <w:rPr>
          <w:sz w:val="24"/>
          <w:szCs w:val="24"/>
        </w:rPr>
        <w:t xml:space="preserve">                     and December 12</w:t>
      </w:r>
      <w:r>
        <w:rPr>
          <w:sz w:val="24"/>
          <w:szCs w:val="24"/>
          <w:vertAlign w:val="superscript"/>
        </w:rPr>
        <w:t>th</w:t>
      </w:r>
      <w:r>
        <w:rPr>
          <w:b/>
          <w:sz w:val="24"/>
          <w:szCs w:val="24"/>
        </w:rPr>
        <w:t xml:space="preserve"> </w:t>
      </w:r>
      <w:r>
        <w:rPr>
          <w:sz w:val="24"/>
          <w:szCs w:val="24"/>
        </w:rPr>
        <w:t>the second Tuesday of the month.</w:t>
      </w:r>
    </w:p>
    <w:p w:rsidR="00BB7680" w:rsidRDefault="00072EB9">
      <w:pPr>
        <w:rPr>
          <w:sz w:val="24"/>
          <w:szCs w:val="24"/>
        </w:rPr>
      </w:pPr>
      <w:r>
        <w:rPr>
          <w:sz w:val="24"/>
          <w:szCs w:val="24"/>
        </w:rPr>
        <w:t xml:space="preserve">          16.6    Recommendation from the Finance Committee – October 30 at</w:t>
      </w:r>
    </w:p>
    <w:p w:rsidR="00BB7680" w:rsidRDefault="00072EB9">
      <w:pPr>
        <w:rPr>
          <w:sz w:val="24"/>
          <w:szCs w:val="24"/>
        </w:rPr>
      </w:pPr>
      <w:r>
        <w:rPr>
          <w:sz w:val="24"/>
          <w:szCs w:val="24"/>
        </w:rPr>
        <w:t xml:space="preserve">                     4:30 pm.</w:t>
      </w:r>
    </w:p>
    <w:p w:rsidR="00BB7680" w:rsidRDefault="00072EB9">
      <w:pPr>
        <w:rPr>
          <w:sz w:val="24"/>
          <w:szCs w:val="24"/>
        </w:rPr>
      </w:pPr>
      <w:r>
        <w:rPr>
          <w:sz w:val="24"/>
          <w:szCs w:val="24"/>
        </w:rPr>
        <w:t xml:space="preserve">          16.7    Any other suggested items – None at this time</w:t>
      </w:r>
    </w:p>
    <w:p w:rsidR="00BB7680" w:rsidRDefault="00BB7680">
      <w:pPr>
        <w:spacing w:line="240" w:lineRule="auto"/>
        <w:ind w:left="720" w:firstLine="20"/>
        <w:rPr>
          <w:sz w:val="16"/>
          <w:szCs w:val="16"/>
        </w:rPr>
      </w:pPr>
    </w:p>
    <w:p w:rsidR="00BB7680" w:rsidRDefault="00072EB9">
      <w:pPr>
        <w:spacing w:line="240" w:lineRule="auto"/>
        <w:rPr>
          <w:sz w:val="24"/>
          <w:szCs w:val="24"/>
        </w:rPr>
      </w:pPr>
      <w:r>
        <w:rPr>
          <w:sz w:val="24"/>
          <w:szCs w:val="24"/>
        </w:rPr>
        <w:t>President Hunigan welcomed our new Trustee Angela Brummel</w:t>
      </w:r>
    </w:p>
    <w:p w:rsidR="00BB7680" w:rsidRDefault="00BB7680">
      <w:pPr>
        <w:spacing w:line="240" w:lineRule="auto"/>
        <w:rPr>
          <w:sz w:val="16"/>
          <w:szCs w:val="16"/>
        </w:rPr>
      </w:pPr>
    </w:p>
    <w:p w:rsidR="00BB7680" w:rsidRDefault="00072EB9">
      <w:pPr>
        <w:spacing w:line="240" w:lineRule="auto"/>
        <w:rPr>
          <w:sz w:val="24"/>
          <w:szCs w:val="24"/>
        </w:rPr>
      </w:pPr>
      <w:r>
        <w:rPr>
          <w:sz w:val="24"/>
          <w:szCs w:val="24"/>
        </w:rPr>
        <w:t xml:space="preserve"> </w:t>
      </w:r>
    </w:p>
    <w:p w:rsidR="00BB7680" w:rsidRDefault="00072EB9">
      <w:pPr>
        <w:spacing w:line="240" w:lineRule="auto"/>
        <w:rPr>
          <w:b/>
          <w:sz w:val="24"/>
          <w:szCs w:val="24"/>
        </w:rPr>
      </w:pPr>
      <w:r>
        <w:rPr>
          <w:b/>
          <w:sz w:val="24"/>
          <w:szCs w:val="24"/>
        </w:rPr>
        <w:t>17.     Adjournment</w:t>
      </w:r>
    </w:p>
    <w:p w:rsidR="00BB7680" w:rsidRDefault="00072EB9">
      <w:pPr>
        <w:ind w:left="720"/>
        <w:rPr>
          <w:sz w:val="24"/>
          <w:szCs w:val="24"/>
        </w:rPr>
      </w:pPr>
      <w:r>
        <w:rPr>
          <w:sz w:val="24"/>
          <w:szCs w:val="24"/>
        </w:rPr>
        <w:t>Trustee Brumfield made a motion to adjourn the meeting. It was seconded by Vice-President Tem Babayode. Ayes 7. Nays 0. Motion carried.</w:t>
      </w:r>
    </w:p>
    <w:p w:rsidR="00BB7680" w:rsidRDefault="00072EB9">
      <w:pPr>
        <w:spacing w:line="240" w:lineRule="auto"/>
        <w:rPr>
          <w:sz w:val="16"/>
          <w:szCs w:val="16"/>
        </w:rPr>
      </w:pPr>
      <w:r>
        <w:rPr>
          <w:sz w:val="24"/>
          <w:szCs w:val="24"/>
        </w:rPr>
        <w:t xml:space="preserve"> </w:t>
      </w:r>
      <w:r>
        <w:rPr>
          <w:sz w:val="24"/>
          <w:szCs w:val="24"/>
        </w:rPr>
        <w:tab/>
      </w:r>
    </w:p>
    <w:p w:rsidR="00BB7680" w:rsidRDefault="00BB7680">
      <w:pPr>
        <w:spacing w:line="240" w:lineRule="auto"/>
        <w:ind w:firstLine="720"/>
        <w:rPr>
          <w:sz w:val="24"/>
          <w:szCs w:val="24"/>
        </w:rPr>
      </w:pPr>
    </w:p>
    <w:p w:rsidR="00BB7680" w:rsidRDefault="00BB7680">
      <w:pPr>
        <w:spacing w:line="240" w:lineRule="auto"/>
        <w:ind w:firstLine="720"/>
        <w:rPr>
          <w:sz w:val="24"/>
          <w:szCs w:val="24"/>
        </w:rPr>
      </w:pPr>
    </w:p>
    <w:p w:rsidR="00BB7680" w:rsidRDefault="00072EB9">
      <w:pPr>
        <w:spacing w:line="240" w:lineRule="auto"/>
        <w:ind w:firstLine="720"/>
        <w:rPr>
          <w:sz w:val="24"/>
          <w:szCs w:val="24"/>
        </w:rPr>
      </w:pPr>
      <w:r>
        <w:rPr>
          <w:sz w:val="24"/>
          <w:szCs w:val="24"/>
        </w:rPr>
        <w:t>The Board meeting adjourned at 9:05pm.</w:t>
      </w:r>
    </w:p>
    <w:p w:rsidR="00BB7680" w:rsidRDefault="00BB7680">
      <w:pPr>
        <w:spacing w:line="240" w:lineRule="auto"/>
        <w:ind w:right="-360"/>
        <w:rPr>
          <w:sz w:val="24"/>
          <w:szCs w:val="24"/>
        </w:rPr>
      </w:pPr>
    </w:p>
    <w:p w:rsidR="00BB7680" w:rsidRDefault="00072EB9">
      <w:pPr>
        <w:spacing w:line="240" w:lineRule="auto"/>
        <w:ind w:right="-360"/>
        <w:rPr>
          <w:sz w:val="24"/>
          <w:szCs w:val="24"/>
        </w:rPr>
      </w:pPr>
      <w:r>
        <w:rPr>
          <w:sz w:val="24"/>
          <w:szCs w:val="24"/>
        </w:rPr>
        <w:t xml:space="preserve"> </w:t>
      </w:r>
    </w:p>
    <w:p w:rsidR="00BB7680" w:rsidRDefault="00072EB9">
      <w:pPr>
        <w:spacing w:line="240" w:lineRule="auto"/>
        <w:ind w:right="-360"/>
      </w:pPr>
      <w:bookmarkStart w:id="1" w:name="_heading=h.gjdgxs" w:colFirst="0" w:colLast="0"/>
      <w:bookmarkEnd w:id="1"/>
      <w:r>
        <w:rPr>
          <w:rFonts w:ascii="Calibri" w:eastAsia="Calibri" w:hAnsi="Calibri" w:cs="Calibri"/>
        </w:rPr>
        <w:t xml:space="preserve">_________________________________                          _________________________________________          </w:t>
      </w:r>
      <w:r>
        <w:rPr>
          <w:sz w:val="24"/>
          <w:szCs w:val="24"/>
        </w:rPr>
        <w:t>Andrea Williams, Board Secretary                     Robin Covington, Administrative Assistant</w:t>
      </w:r>
    </w:p>
    <w:p w:rsidR="00BB7680" w:rsidRDefault="00072EB9">
      <w:pPr>
        <w:spacing w:line="240" w:lineRule="auto"/>
      </w:pPr>
      <w:r>
        <w:t xml:space="preserve"> </w:t>
      </w:r>
    </w:p>
    <w:sectPr w:rsidR="00BB7680" w:rsidSect="002E7563">
      <w:pgSz w:w="12240" w:h="15840"/>
      <w:pgMar w:top="0" w:right="135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80"/>
    <w:rsid w:val="00072EB9"/>
    <w:rsid w:val="002E7563"/>
    <w:rsid w:val="00BB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6916B-E583-417D-AE24-839C66F7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67F2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XTrpV6f4f1rh6ijDj+FYU1isbg==">AMUW2mUt56zUFXJoKgV+Z3S8pQbQsil+sRL8Hdr8r1Ua1YlqDQNa+pihMoL/FS8s2NdTOwo12mAY1S3+KA7YUyLg/zCTqEkJd9HuhrW4uokHFQSVlje2H64NvAzQjkXFdbkPgmpCl6w3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Nikeda Webb</dc:creator>
  <cp:lastModifiedBy>lauretta benford</cp:lastModifiedBy>
  <cp:revision>3</cp:revision>
  <dcterms:created xsi:type="dcterms:W3CDTF">2023-11-09T02:06:00Z</dcterms:created>
  <dcterms:modified xsi:type="dcterms:W3CDTF">2023-12-15T16:27:00Z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416521c02b2ab6ab34dcc9e735773227be7d15042b16263345e84d2046cf96e0</vt:lpwstr>
  </property>
</Properties>
</file>